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C435" w14:textId="77777777" w:rsidR="00F4182E" w:rsidRDefault="00F4182E" w:rsidP="00FF24CB">
      <w:pPr>
        <w:spacing w:after="0" w:line="240" w:lineRule="auto"/>
        <w:jc w:val="both"/>
        <w:outlineLvl w:val="0"/>
        <w:rPr>
          <w:rFonts w:ascii="Arial" w:hAnsi="Arial" w:cs="Arial"/>
          <w:b/>
        </w:rPr>
      </w:pPr>
    </w:p>
    <w:p w14:paraId="2161645A" w14:textId="21A8749A" w:rsidR="00C600E9" w:rsidRPr="00531447" w:rsidRDefault="004E2774" w:rsidP="00FF24CB">
      <w:pPr>
        <w:spacing w:after="0" w:line="240" w:lineRule="auto"/>
        <w:jc w:val="both"/>
        <w:outlineLvl w:val="0"/>
        <w:rPr>
          <w:rFonts w:asciiTheme="minorHAnsi" w:hAnsiTheme="minorHAnsi" w:cstheme="minorHAnsi"/>
          <w:b/>
          <w:szCs w:val="24"/>
        </w:rPr>
      </w:pPr>
      <w:r>
        <w:rPr>
          <w:rFonts w:asciiTheme="minorHAnsi" w:hAnsiTheme="minorHAnsi" w:cstheme="minorHAnsi"/>
          <w:b/>
          <w:szCs w:val="24"/>
        </w:rPr>
        <w:t>Senior</w:t>
      </w:r>
      <w:r w:rsidR="000E74C1" w:rsidRPr="00531447">
        <w:rPr>
          <w:rFonts w:asciiTheme="minorHAnsi" w:hAnsiTheme="minorHAnsi" w:cstheme="minorHAnsi"/>
          <w:b/>
          <w:szCs w:val="24"/>
        </w:rPr>
        <w:t xml:space="preserve"> </w:t>
      </w:r>
      <w:r w:rsidR="009B5FF5" w:rsidRPr="00531447">
        <w:rPr>
          <w:rFonts w:asciiTheme="minorHAnsi" w:hAnsiTheme="minorHAnsi" w:cstheme="minorHAnsi"/>
          <w:b/>
          <w:szCs w:val="24"/>
        </w:rPr>
        <w:t xml:space="preserve">Community </w:t>
      </w:r>
      <w:r>
        <w:rPr>
          <w:rFonts w:asciiTheme="minorHAnsi" w:hAnsiTheme="minorHAnsi" w:cstheme="minorHAnsi"/>
          <w:b/>
          <w:szCs w:val="24"/>
        </w:rPr>
        <w:t>Connecto</w:t>
      </w:r>
      <w:r w:rsidR="009B5FF5" w:rsidRPr="00531447">
        <w:rPr>
          <w:rFonts w:asciiTheme="minorHAnsi" w:hAnsiTheme="minorHAnsi" w:cstheme="minorHAnsi"/>
          <w:b/>
          <w:szCs w:val="24"/>
        </w:rPr>
        <w:t>r</w:t>
      </w:r>
      <w:r w:rsidR="000E74C1" w:rsidRPr="00531447">
        <w:rPr>
          <w:rFonts w:asciiTheme="minorHAnsi" w:hAnsiTheme="minorHAnsi" w:cstheme="minorHAnsi"/>
          <w:b/>
          <w:szCs w:val="24"/>
        </w:rPr>
        <w:t xml:space="preserve"> </w:t>
      </w:r>
      <w:r w:rsidR="00281A93">
        <w:rPr>
          <w:rFonts w:asciiTheme="minorHAnsi" w:hAnsiTheme="minorHAnsi" w:cstheme="minorHAnsi"/>
          <w:b/>
          <w:szCs w:val="24"/>
        </w:rPr>
        <w:t>(</w:t>
      </w:r>
      <w:r w:rsidR="00DC1D1A">
        <w:rPr>
          <w:rFonts w:asciiTheme="minorHAnsi" w:hAnsiTheme="minorHAnsi" w:cstheme="minorHAnsi"/>
          <w:b/>
          <w:szCs w:val="24"/>
        </w:rPr>
        <w:t>Gambling</w:t>
      </w:r>
      <w:r w:rsidR="00281A93">
        <w:rPr>
          <w:rFonts w:asciiTheme="minorHAnsi" w:hAnsiTheme="minorHAnsi" w:cstheme="minorHAnsi"/>
          <w:b/>
          <w:szCs w:val="24"/>
        </w:rPr>
        <w:t xml:space="preserve">) </w:t>
      </w:r>
      <w:r w:rsidR="000E74C1" w:rsidRPr="00531447">
        <w:rPr>
          <w:rFonts w:asciiTheme="minorHAnsi" w:hAnsiTheme="minorHAnsi" w:cstheme="minorHAnsi"/>
          <w:b/>
          <w:szCs w:val="24"/>
        </w:rPr>
        <w:t>– Role Description</w:t>
      </w:r>
    </w:p>
    <w:p w14:paraId="2161645B" w14:textId="77777777" w:rsidR="00C600E9" w:rsidRPr="00531447" w:rsidRDefault="00C600E9" w:rsidP="00FF24CB">
      <w:pPr>
        <w:spacing w:after="0" w:line="240" w:lineRule="auto"/>
        <w:jc w:val="both"/>
        <w:rPr>
          <w:rFonts w:asciiTheme="minorHAnsi" w:hAnsiTheme="minorHAnsi" w:cstheme="minorHAnsi"/>
          <w:szCs w:val="24"/>
        </w:rPr>
      </w:pPr>
    </w:p>
    <w:p w14:paraId="54B0B87B" w14:textId="121A8709" w:rsidR="004E2774" w:rsidRPr="00531447" w:rsidRDefault="00637B46" w:rsidP="00FF24CB">
      <w:pPr>
        <w:spacing w:after="0" w:line="240" w:lineRule="auto"/>
        <w:jc w:val="both"/>
        <w:rPr>
          <w:rFonts w:asciiTheme="minorHAnsi" w:hAnsiTheme="minorHAnsi" w:cstheme="minorHAnsi"/>
          <w:bCs/>
          <w:szCs w:val="24"/>
        </w:rPr>
      </w:pPr>
      <w:r w:rsidRPr="00531447">
        <w:rPr>
          <w:rFonts w:asciiTheme="minorHAnsi" w:hAnsiTheme="minorHAnsi" w:cstheme="minorHAnsi"/>
          <w:b/>
          <w:szCs w:val="24"/>
        </w:rPr>
        <w:t>Location</w:t>
      </w:r>
      <w:r w:rsidR="004712BE" w:rsidRPr="00531447">
        <w:rPr>
          <w:rFonts w:asciiTheme="minorHAnsi" w:hAnsiTheme="minorHAnsi" w:cstheme="minorHAnsi"/>
          <w:b/>
          <w:szCs w:val="24"/>
        </w:rPr>
        <w:t>:</w:t>
      </w:r>
      <w:r w:rsidR="00281A93">
        <w:rPr>
          <w:rFonts w:asciiTheme="minorHAnsi" w:hAnsiTheme="minorHAnsi" w:cstheme="minorHAnsi"/>
          <w:b/>
          <w:szCs w:val="24"/>
        </w:rPr>
        <w:tab/>
      </w:r>
      <w:r w:rsidR="004712BE" w:rsidRPr="00531447">
        <w:rPr>
          <w:rFonts w:asciiTheme="minorHAnsi" w:hAnsiTheme="minorHAnsi" w:cstheme="minorHAnsi"/>
          <w:bCs/>
          <w:szCs w:val="24"/>
        </w:rPr>
        <w:t>Clackmannanshire</w:t>
      </w:r>
    </w:p>
    <w:p w14:paraId="03C06CB4" w14:textId="77777777" w:rsidR="00F80031" w:rsidRPr="00531447" w:rsidRDefault="00F80031" w:rsidP="00FF24CB">
      <w:pPr>
        <w:spacing w:after="0" w:line="240" w:lineRule="auto"/>
        <w:jc w:val="both"/>
        <w:outlineLvl w:val="0"/>
        <w:rPr>
          <w:rFonts w:asciiTheme="minorHAnsi" w:hAnsiTheme="minorHAnsi" w:cstheme="minorHAnsi"/>
          <w:b/>
          <w:szCs w:val="24"/>
        </w:rPr>
      </w:pPr>
    </w:p>
    <w:p w14:paraId="2161645E" w14:textId="3EB4F998" w:rsidR="00C600E9" w:rsidRPr="00531447" w:rsidRDefault="00C600E9" w:rsidP="00FF24CB">
      <w:pPr>
        <w:spacing w:after="0" w:line="240" w:lineRule="auto"/>
        <w:jc w:val="both"/>
        <w:outlineLvl w:val="0"/>
        <w:rPr>
          <w:rFonts w:asciiTheme="minorHAnsi" w:hAnsiTheme="minorHAnsi" w:cstheme="minorHAnsi"/>
          <w:szCs w:val="24"/>
        </w:rPr>
      </w:pPr>
      <w:r w:rsidRPr="00531447">
        <w:rPr>
          <w:rFonts w:asciiTheme="minorHAnsi" w:hAnsiTheme="minorHAnsi" w:cstheme="minorHAnsi"/>
          <w:b/>
          <w:szCs w:val="24"/>
        </w:rPr>
        <w:t>Report</w:t>
      </w:r>
      <w:r w:rsidR="00637B46" w:rsidRPr="00531447">
        <w:rPr>
          <w:rFonts w:asciiTheme="minorHAnsi" w:hAnsiTheme="minorHAnsi" w:cstheme="minorHAnsi"/>
          <w:b/>
          <w:szCs w:val="24"/>
        </w:rPr>
        <w:t>s</w:t>
      </w:r>
      <w:r w:rsidRPr="00531447">
        <w:rPr>
          <w:rFonts w:asciiTheme="minorHAnsi" w:hAnsiTheme="minorHAnsi" w:cstheme="minorHAnsi"/>
          <w:b/>
          <w:szCs w:val="24"/>
        </w:rPr>
        <w:t xml:space="preserve"> to:</w:t>
      </w:r>
      <w:r w:rsidRPr="00531447">
        <w:rPr>
          <w:rFonts w:asciiTheme="minorHAnsi" w:hAnsiTheme="minorHAnsi" w:cstheme="minorHAnsi"/>
          <w:szCs w:val="24"/>
        </w:rPr>
        <w:t xml:space="preserve"> </w:t>
      </w:r>
      <w:r w:rsidR="00281A93">
        <w:rPr>
          <w:rFonts w:asciiTheme="minorHAnsi" w:hAnsiTheme="minorHAnsi" w:cstheme="minorHAnsi"/>
          <w:szCs w:val="24"/>
        </w:rPr>
        <w:tab/>
      </w:r>
      <w:r w:rsidR="00DC1D1A">
        <w:rPr>
          <w:rFonts w:asciiTheme="minorHAnsi" w:hAnsiTheme="minorHAnsi" w:cstheme="minorHAnsi"/>
          <w:szCs w:val="24"/>
        </w:rPr>
        <w:t>Deputy Chief Officer</w:t>
      </w:r>
      <w:r w:rsidR="00281A93">
        <w:rPr>
          <w:rFonts w:asciiTheme="minorHAnsi" w:hAnsiTheme="minorHAnsi" w:cstheme="minorHAnsi"/>
          <w:szCs w:val="24"/>
        </w:rPr>
        <w:t xml:space="preserve"> </w:t>
      </w:r>
      <w:r w:rsidR="00D85D4D" w:rsidRPr="00531447">
        <w:rPr>
          <w:rFonts w:asciiTheme="minorHAnsi" w:hAnsiTheme="minorHAnsi" w:cstheme="minorHAnsi"/>
          <w:szCs w:val="24"/>
        </w:rPr>
        <w:t xml:space="preserve"> </w:t>
      </w:r>
    </w:p>
    <w:p w14:paraId="4FFF323E" w14:textId="0C374F0A" w:rsidR="00DA0BED" w:rsidRPr="00531447" w:rsidRDefault="00DA0BED" w:rsidP="00FF24CB">
      <w:pPr>
        <w:spacing w:after="0" w:line="240" w:lineRule="auto"/>
        <w:jc w:val="both"/>
        <w:outlineLvl w:val="0"/>
        <w:rPr>
          <w:rFonts w:asciiTheme="minorHAnsi" w:hAnsiTheme="minorHAnsi" w:cstheme="minorHAnsi"/>
          <w:szCs w:val="24"/>
        </w:rPr>
      </w:pPr>
    </w:p>
    <w:p w14:paraId="21616460" w14:textId="51609366" w:rsidR="00637B46" w:rsidRPr="00531447" w:rsidRDefault="00C600E9" w:rsidP="00947F66">
      <w:pPr>
        <w:spacing w:after="0" w:line="240" w:lineRule="auto"/>
        <w:outlineLvl w:val="0"/>
        <w:rPr>
          <w:rFonts w:asciiTheme="minorHAnsi" w:hAnsiTheme="minorHAnsi" w:cstheme="minorHAnsi"/>
          <w:szCs w:val="24"/>
        </w:rPr>
      </w:pPr>
      <w:r w:rsidRPr="00531447">
        <w:rPr>
          <w:rFonts w:asciiTheme="minorHAnsi" w:hAnsiTheme="minorHAnsi" w:cstheme="minorHAnsi"/>
          <w:b/>
          <w:szCs w:val="24"/>
        </w:rPr>
        <w:t>Salary</w:t>
      </w:r>
      <w:r w:rsidR="00281A93">
        <w:rPr>
          <w:rFonts w:asciiTheme="minorHAnsi" w:hAnsiTheme="minorHAnsi" w:cstheme="minorHAnsi"/>
          <w:b/>
          <w:szCs w:val="24"/>
        </w:rPr>
        <w:t>:</w:t>
      </w:r>
      <w:r w:rsidR="00281A93">
        <w:rPr>
          <w:rFonts w:asciiTheme="minorHAnsi" w:hAnsiTheme="minorHAnsi" w:cstheme="minorHAnsi"/>
          <w:b/>
          <w:szCs w:val="24"/>
        </w:rPr>
        <w:tab/>
      </w:r>
      <w:r w:rsidR="003429B4">
        <w:rPr>
          <w:rFonts w:asciiTheme="minorHAnsi" w:hAnsiTheme="minorHAnsi" w:cstheme="minorHAnsi"/>
          <w:b/>
          <w:szCs w:val="24"/>
        </w:rPr>
        <w:tab/>
      </w:r>
      <w:r w:rsidR="004712BE" w:rsidRPr="00531447">
        <w:rPr>
          <w:rFonts w:asciiTheme="minorHAnsi" w:hAnsiTheme="minorHAnsi" w:cstheme="minorHAnsi"/>
          <w:color w:val="242424"/>
          <w:szCs w:val="24"/>
        </w:rPr>
        <w:t>£</w:t>
      </w:r>
      <w:r w:rsidR="00DC1D1A">
        <w:rPr>
          <w:rFonts w:asciiTheme="minorHAnsi" w:hAnsiTheme="minorHAnsi" w:cstheme="minorHAnsi"/>
          <w:color w:val="242424"/>
          <w:szCs w:val="24"/>
        </w:rPr>
        <w:t>28</w:t>
      </w:r>
      <w:r w:rsidR="005A728D">
        <w:rPr>
          <w:rFonts w:asciiTheme="minorHAnsi" w:hAnsiTheme="minorHAnsi" w:cstheme="minorHAnsi"/>
          <w:color w:val="242424"/>
          <w:szCs w:val="24"/>
        </w:rPr>
        <w:t>,</w:t>
      </w:r>
      <w:r w:rsidR="00A37C54">
        <w:rPr>
          <w:rFonts w:asciiTheme="minorHAnsi" w:hAnsiTheme="minorHAnsi" w:cstheme="minorHAnsi"/>
          <w:color w:val="242424"/>
          <w:szCs w:val="24"/>
        </w:rPr>
        <w:t>560</w:t>
      </w:r>
      <w:r w:rsidR="00DC1D1A">
        <w:rPr>
          <w:rFonts w:asciiTheme="minorHAnsi" w:hAnsiTheme="minorHAnsi" w:cstheme="minorHAnsi"/>
          <w:color w:val="242424"/>
          <w:szCs w:val="24"/>
        </w:rPr>
        <w:t xml:space="preserve"> </w:t>
      </w:r>
      <w:r w:rsidR="005A728D">
        <w:rPr>
          <w:rFonts w:asciiTheme="minorHAnsi" w:hAnsiTheme="minorHAnsi" w:cstheme="minorHAnsi"/>
          <w:color w:val="242424"/>
          <w:szCs w:val="24"/>
        </w:rPr>
        <w:t xml:space="preserve">based on </w:t>
      </w:r>
      <w:r w:rsidR="007F1EC0">
        <w:rPr>
          <w:rFonts w:asciiTheme="minorHAnsi" w:hAnsiTheme="minorHAnsi" w:cstheme="minorHAnsi"/>
          <w:color w:val="242424"/>
          <w:szCs w:val="24"/>
        </w:rPr>
        <w:t xml:space="preserve">full time </w:t>
      </w:r>
      <w:r w:rsidR="005A728D">
        <w:rPr>
          <w:rFonts w:asciiTheme="minorHAnsi" w:hAnsiTheme="minorHAnsi" w:cstheme="minorHAnsi"/>
          <w:color w:val="242424"/>
          <w:szCs w:val="24"/>
        </w:rPr>
        <w:t xml:space="preserve">equivalent </w:t>
      </w:r>
      <w:r w:rsidR="007F1EC0">
        <w:rPr>
          <w:rFonts w:asciiTheme="minorHAnsi" w:hAnsiTheme="minorHAnsi" w:cstheme="minorHAnsi"/>
          <w:color w:val="242424"/>
          <w:szCs w:val="24"/>
        </w:rPr>
        <w:t>36.5 hours</w:t>
      </w:r>
      <w:r w:rsidR="00281A93">
        <w:rPr>
          <w:rFonts w:asciiTheme="minorHAnsi" w:hAnsiTheme="minorHAnsi" w:cstheme="minorHAnsi"/>
          <w:color w:val="242424"/>
          <w:szCs w:val="24"/>
        </w:rPr>
        <w:t xml:space="preserve"> </w:t>
      </w:r>
      <w:r w:rsidR="004712BE" w:rsidRPr="00531447">
        <w:rPr>
          <w:rFonts w:asciiTheme="minorHAnsi" w:hAnsiTheme="minorHAnsi" w:cstheme="minorHAnsi"/>
          <w:color w:val="242424"/>
          <w:szCs w:val="24"/>
        </w:rPr>
        <w:t xml:space="preserve"> </w:t>
      </w:r>
    </w:p>
    <w:p w14:paraId="21616461" w14:textId="77777777" w:rsidR="00C6708D" w:rsidRPr="00531447" w:rsidRDefault="00C6708D" w:rsidP="00FF24CB">
      <w:pPr>
        <w:spacing w:after="0" w:line="240" w:lineRule="auto"/>
        <w:jc w:val="both"/>
        <w:rPr>
          <w:rFonts w:asciiTheme="minorHAnsi" w:hAnsiTheme="minorHAnsi" w:cstheme="minorHAnsi"/>
          <w:b/>
          <w:szCs w:val="24"/>
        </w:rPr>
      </w:pPr>
    </w:p>
    <w:p w14:paraId="22177B4B" w14:textId="20C90FEE" w:rsidR="0034601A" w:rsidRDefault="00E277B7" w:rsidP="00FF24CB">
      <w:pPr>
        <w:spacing w:after="0" w:line="240" w:lineRule="auto"/>
        <w:jc w:val="both"/>
        <w:rPr>
          <w:rFonts w:asciiTheme="minorHAnsi" w:hAnsiTheme="minorHAnsi" w:cstheme="minorHAnsi"/>
          <w:color w:val="242424"/>
          <w:szCs w:val="24"/>
        </w:rPr>
      </w:pPr>
      <w:r w:rsidRPr="00531447">
        <w:rPr>
          <w:rFonts w:asciiTheme="minorHAnsi" w:hAnsiTheme="minorHAnsi" w:cstheme="minorHAnsi"/>
          <w:b/>
          <w:szCs w:val="24"/>
        </w:rPr>
        <w:t>Hours</w:t>
      </w:r>
      <w:r w:rsidR="00281A93">
        <w:rPr>
          <w:rFonts w:asciiTheme="minorHAnsi" w:hAnsiTheme="minorHAnsi" w:cstheme="minorHAnsi"/>
          <w:b/>
          <w:szCs w:val="24"/>
        </w:rPr>
        <w:t>:</w:t>
      </w:r>
      <w:r w:rsidR="00281A93">
        <w:rPr>
          <w:rFonts w:asciiTheme="minorHAnsi" w:hAnsiTheme="minorHAnsi" w:cstheme="minorHAnsi"/>
          <w:b/>
          <w:szCs w:val="24"/>
        </w:rPr>
        <w:tab/>
      </w:r>
      <w:r w:rsidR="003429B4">
        <w:rPr>
          <w:rFonts w:asciiTheme="minorHAnsi" w:hAnsiTheme="minorHAnsi" w:cstheme="minorHAnsi"/>
          <w:b/>
          <w:szCs w:val="24"/>
        </w:rPr>
        <w:tab/>
      </w:r>
      <w:r w:rsidR="00DC1D1A">
        <w:rPr>
          <w:rFonts w:asciiTheme="minorHAnsi" w:hAnsiTheme="minorHAnsi" w:cstheme="minorHAnsi"/>
          <w:bCs/>
          <w:szCs w:val="24"/>
        </w:rPr>
        <w:t>30</w:t>
      </w:r>
      <w:r w:rsidR="004712BE" w:rsidRPr="00531447">
        <w:rPr>
          <w:rFonts w:asciiTheme="minorHAnsi" w:hAnsiTheme="minorHAnsi" w:cstheme="minorHAnsi"/>
          <w:color w:val="242424"/>
          <w:szCs w:val="24"/>
        </w:rPr>
        <w:t xml:space="preserve"> hours</w:t>
      </w:r>
      <w:r w:rsidR="00281A93">
        <w:rPr>
          <w:rFonts w:asciiTheme="minorHAnsi" w:hAnsiTheme="minorHAnsi" w:cstheme="minorHAnsi"/>
          <w:color w:val="242424"/>
          <w:szCs w:val="24"/>
        </w:rPr>
        <w:t xml:space="preserve"> per</w:t>
      </w:r>
      <w:r w:rsidR="004712BE" w:rsidRPr="00531447">
        <w:rPr>
          <w:rFonts w:asciiTheme="minorHAnsi" w:hAnsiTheme="minorHAnsi" w:cstheme="minorHAnsi"/>
          <w:color w:val="242424"/>
          <w:szCs w:val="24"/>
        </w:rPr>
        <w:t xml:space="preserve"> week</w:t>
      </w:r>
    </w:p>
    <w:p w14:paraId="4A6A5DC6" w14:textId="77777777" w:rsidR="005A728D" w:rsidRDefault="005A728D" w:rsidP="00FF24CB">
      <w:pPr>
        <w:spacing w:after="0" w:line="240" w:lineRule="auto"/>
        <w:jc w:val="both"/>
        <w:rPr>
          <w:rFonts w:asciiTheme="minorHAnsi" w:hAnsiTheme="minorHAnsi" w:cstheme="minorHAnsi"/>
          <w:color w:val="242424"/>
          <w:szCs w:val="24"/>
        </w:rPr>
      </w:pPr>
    </w:p>
    <w:p w14:paraId="222A5A5C" w14:textId="3D5A996C" w:rsidR="005A728D" w:rsidRDefault="005A728D" w:rsidP="005A728D">
      <w:pPr>
        <w:spacing w:after="0" w:line="240" w:lineRule="auto"/>
        <w:ind w:left="1440" w:hanging="1440"/>
        <w:jc w:val="both"/>
        <w:rPr>
          <w:rFonts w:asciiTheme="minorHAnsi" w:hAnsiTheme="minorHAnsi" w:cstheme="minorHAnsi"/>
          <w:color w:val="242424"/>
          <w:szCs w:val="24"/>
        </w:rPr>
      </w:pPr>
      <w:r w:rsidRPr="005A728D">
        <w:rPr>
          <w:rFonts w:asciiTheme="minorHAnsi" w:hAnsiTheme="minorHAnsi" w:cstheme="minorHAnsi"/>
          <w:b/>
          <w:bCs/>
          <w:color w:val="242424"/>
          <w:szCs w:val="24"/>
        </w:rPr>
        <w:t>Benefits:</w:t>
      </w:r>
      <w:r>
        <w:rPr>
          <w:rFonts w:asciiTheme="minorHAnsi" w:hAnsiTheme="minorHAnsi" w:cstheme="minorHAnsi"/>
          <w:color w:val="242424"/>
          <w:szCs w:val="24"/>
        </w:rPr>
        <w:tab/>
        <w:t>Pension (currently salary sacrifice); life insurance; volunteer</w:t>
      </w:r>
      <w:r w:rsidR="0043114B">
        <w:rPr>
          <w:rFonts w:asciiTheme="minorHAnsi" w:hAnsiTheme="minorHAnsi" w:cstheme="minorHAnsi"/>
          <w:color w:val="242424"/>
          <w:szCs w:val="24"/>
        </w:rPr>
        <w:t>ing</w:t>
      </w:r>
      <w:r w:rsidR="00953CD7">
        <w:rPr>
          <w:rFonts w:asciiTheme="minorHAnsi" w:hAnsiTheme="minorHAnsi" w:cstheme="minorHAnsi"/>
          <w:color w:val="242424"/>
          <w:szCs w:val="24"/>
        </w:rPr>
        <w:t xml:space="preserve"> provision</w:t>
      </w:r>
      <w:r>
        <w:rPr>
          <w:rFonts w:asciiTheme="minorHAnsi" w:hAnsiTheme="minorHAnsi" w:cstheme="minorHAnsi"/>
          <w:color w:val="242424"/>
          <w:szCs w:val="24"/>
        </w:rPr>
        <w:t>;</w:t>
      </w:r>
      <w:r w:rsidR="0043114B">
        <w:rPr>
          <w:rFonts w:asciiTheme="minorHAnsi" w:hAnsiTheme="minorHAnsi" w:cstheme="minorHAnsi"/>
          <w:color w:val="242424"/>
          <w:szCs w:val="24"/>
        </w:rPr>
        <w:t xml:space="preserve"> </w:t>
      </w:r>
      <w:r>
        <w:rPr>
          <w:rFonts w:asciiTheme="minorHAnsi" w:hAnsiTheme="minorHAnsi" w:cstheme="minorHAnsi"/>
          <w:color w:val="242424"/>
          <w:szCs w:val="24"/>
        </w:rPr>
        <w:t xml:space="preserve">33 days holiday </w:t>
      </w:r>
      <w:r w:rsidR="0043114B">
        <w:rPr>
          <w:rFonts w:asciiTheme="minorHAnsi" w:hAnsiTheme="minorHAnsi" w:cstheme="minorHAnsi"/>
          <w:color w:val="242424"/>
          <w:szCs w:val="24"/>
        </w:rPr>
        <w:t xml:space="preserve">inclusive of public holidays </w:t>
      </w:r>
      <w:r>
        <w:rPr>
          <w:rFonts w:asciiTheme="minorHAnsi" w:hAnsiTheme="minorHAnsi" w:cstheme="minorHAnsi"/>
          <w:color w:val="242424"/>
          <w:szCs w:val="24"/>
        </w:rPr>
        <w:t xml:space="preserve">rising to 38 over five years. </w:t>
      </w:r>
    </w:p>
    <w:p w14:paraId="2CC0C0D0" w14:textId="79B1BE35" w:rsidR="00061F8B" w:rsidRDefault="00061F8B" w:rsidP="00FF24CB">
      <w:pPr>
        <w:spacing w:after="0" w:line="240" w:lineRule="auto"/>
        <w:jc w:val="both"/>
        <w:rPr>
          <w:rFonts w:asciiTheme="minorHAnsi" w:hAnsiTheme="minorHAnsi" w:cstheme="minorHAnsi"/>
          <w:color w:val="242424"/>
          <w:szCs w:val="24"/>
        </w:rPr>
      </w:pPr>
    </w:p>
    <w:p w14:paraId="1604DB1F" w14:textId="53570449" w:rsidR="005A728D" w:rsidRDefault="00061F8B" w:rsidP="00FF24CB">
      <w:pPr>
        <w:spacing w:after="0" w:line="240" w:lineRule="auto"/>
        <w:jc w:val="both"/>
        <w:rPr>
          <w:rFonts w:asciiTheme="minorHAnsi" w:hAnsiTheme="minorHAnsi" w:cstheme="minorHAnsi"/>
          <w:szCs w:val="24"/>
        </w:rPr>
      </w:pPr>
      <w:r>
        <w:rPr>
          <w:rFonts w:asciiTheme="minorHAnsi" w:hAnsiTheme="minorHAnsi" w:cstheme="minorHAnsi"/>
          <w:b/>
          <w:bCs/>
          <w:szCs w:val="24"/>
        </w:rPr>
        <w:t>Fixed Term:</w:t>
      </w:r>
      <w:r>
        <w:rPr>
          <w:rFonts w:asciiTheme="minorHAnsi" w:hAnsiTheme="minorHAnsi" w:cstheme="minorHAnsi"/>
          <w:b/>
          <w:bCs/>
          <w:szCs w:val="24"/>
        </w:rPr>
        <w:tab/>
      </w:r>
      <w:r>
        <w:rPr>
          <w:rFonts w:asciiTheme="minorHAnsi" w:hAnsiTheme="minorHAnsi" w:cstheme="minorHAnsi"/>
          <w:szCs w:val="24"/>
        </w:rPr>
        <w:t>3</w:t>
      </w:r>
      <w:r w:rsidR="00DC1D1A">
        <w:rPr>
          <w:rFonts w:asciiTheme="minorHAnsi" w:hAnsiTheme="minorHAnsi" w:cstheme="minorHAnsi"/>
          <w:szCs w:val="24"/>
        </w:rPr>
        <w:t xml:space="preserve"> years</w:t>
      </w:r>
    </w:p>
    <w:p w14:paraId="23F5A19D" w14:textId="77777777" w:rsidR="005A728D" w:rsidRDefault="005A728D" w:rsidP="00FF24CB">
      <w:pPr>
        <w:spacing w:after="0" w:line="240" w:lineRule="auto"/>
        <w:jc w:val="both"/>
        <w:rPr>
          <w:rFonts w:asciiTheme="minorHAnsi" w:hAnsiTheme="minorHAnsi" w:cstheme="minorHAnsi"/>
          <w:szCs w:val="24"/>
        </w:rPr>
      </w:pPr>
    </w:p>
    <w:p w14:paraId="0D051297" w14:textId="618F0489" w:rsidR="005A728D" w:rsidRPr="00F0584C" w:rsidRDefault="005A728D" w:rsidP="00FF24CB">
      <w:pPr>
        <w:spacing w:after="0" w:line="240" w:lineRule="auto"/>
        <w:jc w:val="both"/>
        <w:rPr>
          <w:rFonts w:asciiTheme="minorHAnsi" w:hAnsiTheme="minorHAnsi" w:cstheme="minorHAnsi"/>
          <w:szCs w:val="24"/>
        </w:rPr>
      </w:pPr>
      <w:r w:rsidRPr="005A728D">
        <w:rPr>
          <w:rFonts w:asciiTheme="minorHAnsi" w:hAnsiTheme="minorHAnsi" w:cstheme="minorHAnsi"/>
          <w:b/>
          <w:bCs/>
          <w:szCs w:val="24"/>
        </w:rPr>
        <w:t>Funded by:</w:t>
      </w:r>
      <w:r w:rsidRPr="005A728D">
        <w:rPr>
          <w:rFonts w:asciiTheme="minorHAnsi" w:hAnsiTheme="minorHAnsi" w:cstheme="minorHAnsi"/>
          <w:b/>
          <w:bCs/>
          <w:szCs w:val="24"/>
        </w:rPr>
        <w:tab/>
        <w:t xml:space="preserve"> </w:t>
      </w:r>
      <w:r w:rsidR="00BA617C">
        <w:rPr>
          <w:rFonts w:asciiTheme="minorHAnsi" w:hAnsiTheme="minorHAnsi" w:cstheme="minorHAnsi"/>
          <w:szCs w:val="24"/>
        </w:rPr>
        <w:t xml:space="preserve">Scottish Government </w:t>
      </w:r>
      <w:r w:rsidR="00F0584C">
        <w:rPr>
          <w:rFonts w:asciiTheme="minorHAnsi" w:hAnsiTheme="minorHAnsi" w:cstheme="minorHAnsi"/>
          <w:szCs w:val="24"/>
        </w:rPr>
        <w:t>Gambling Levy</w:t>
      </w:r>
    </w:p>
    <w:p w14:paraId="196009FB" w14:textId="77777777" w:rsidR="00506BD7" w:rsidRPr="00531447" w:rsidRDefault="00506BD7" w:rsidP="00FF24CB">
      <w:pPr>
        <w:spacing w:after="0" w:line="240" w:lineRule="auto"/>
        <w:jc w:val="both"/>
        <w:rPr>
          <w:rFonts w:asciiTheme="minorHAnsi" w:hAnsiTheme="minorHAnsi" w:cstheme="minorHAnsi"/>
          <w:b/>
          <w:szCs w:val="24"/>
        </w:rPr>
      </w:pPr>
    </w:p>
    <w:p w14:paraId="21616464" w14:textId="394F2B1F" w:rsidR="00C600E9" w:rsidRPr="00531447" w:rsidRDefault="00013272" w:rsidP="00FF24CB">
      <w:pPr>
        <w:spacing w:after="0" w:line="240" w:lineRule="auto"/>
        <w:jc w:val="both"/>
        <w:outlineLvl w:val="0"/>
        <w:rPr>
          <w:rFonts w:asciiTheme="minorHAnsi" w:hAnsiTheme="minorHAnsi" w:cstheme="minorHAnsi"/>
          <w:b/>
          <w:bCs/>
          <w:szCs w:val="24"/>
        </w:rPr>
      </w:pPr>
      <w:r w:rsidRPr="00531447">
        <w:rPr>
          <w:rFonts w:asciiTheme="minorHAnsi" w:hAnsiTheme="minorHAnsi" w:cstheme="minorHAnsi"/>
          <w:b/>
          <w:bCs/>
          <w:szCs w:val="24"/>
        </w:rPr>
        <w:t>Job Purpose</w:t>
      </w:r>
    </w:p>
    <w:p w14:paraId="46CAC4C1" w14:textId="72573828" w:rsidR="002257E4" w:rsidRDefault="00DC1D1A" w:rsidP="00FF24CB">
      <w:pPr>
        <w:spacing w:after="0" w:line="240" w:lineRule="auto"/>
        <w:jc w:val="both"/>
        <w:outlineLvl w:val="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Clackmannanshire Community Planning Partnership seeks to develop and test a holistic programme of support for people experiencing gambling harm within a Whole Family Support context. The need for this programme will be addressed via three interlinked elements: Prevention, Treatment and Harm reduction</w:t>
      </w:r>
      <w:r w:rsidR="002257E4">
        <w:rPr>
          <w:rStyle w:val="normaltextrun"/>
          <w:rFonts w:ascii="Calibri" w:hAnsi="Calibri" w:cs="Calibri"/>
          <w:color w:val="000000"/>
          <w:shd w:val="clear" w:color="auto" w:fill="FFFFFF"/>
        </w:rPr>
        <w:t>.</w:t>
      </w:r>
    </w:p>
    <w:p w14:paraId="3500C2C5" w14:textId="77777777" w:rsidR="002257E4" w:rsidRDefault="002257E4" w:rsidP="00FF24CB">
      <w:pPr>
        <w:spacing w:after="0" w:line="240" w:lineRule="auto"/>
        <w:jc w:val="both"/>
        <w:outlineLvl w:val="0"/>
        <w:rPr>
          <w:rStyle w:val="normaltextrun"/>
          <w:rFonts w:ascii="Calibri" w:hAnsi="Calibri" w:cs="Calibri"/>
          <w:color w:val="000000"/>
          <w:shd w:val="clear" w:color="auto" w:fill="FFFFFF"/>
        </w:rPr>
      </w:pPr>
    </w:p>
    <w:p w14:paraId="00F5F418" w14:textId="15505B49" w:rsidR="00F80031" w:rsidRDefault="00C55708" w:rsidP="00FF24CB">
      <w:pPr>
        <w:spacing w:after="0" w:line="240" w:lineRule="auto"/>
        <w:jc w:val="both"/>
        <w:outlineLvl w:val="0"/>
        <w:rPr>
          <w:rStyle w:val="normaltextrun"/>
          <w:rFonts w:ascii="Calibri" w:hAnsi="Calibri" w:cs="Calibri"/>
          <w:color w:val="000000"/>
          <w:shd w:val="clear" w:color="auto" w:fill="FFFFFF"/>
        </w:rPr>
      </w:pPr>
      <w:r>
        <w:rPr>
          <w:rFonts w:ascii="Calibri" w:hAnsi="Calibri" w:cs="Calibri"/>
          <w:szCs w:val="24"/>
          <w:lang w:val="en-US"/>
        </w:rPr>
        <w:t>We</w:t>
      </w:r>
      <w:r w:rsidRPr="0F49E669">
        <w:rPr>
          <w:rFonts w:ascii="Calibri" w:hAnsi="Calibri" w:cs="Calibri"/>
          <w:szCs w:val="24"/>
          <w:lang w:val="en-US"/>
        </w:rPr>
        <w:t xml:space="preserve"> aim to improve health and life expectancy</w:t>
      </w:r>
      <w:r>
        <w:rPr>
          <w:rFonts w:ascii="Calibri" w:hAnsi="Calibri" w:cs="Calibri"/>
          <w:szCs w:val="24"/>
          <w:lang w:val="en-US"/>
        </w:rPr>
        <w:t xml:space="preserve">, </w:t>
      </w:r>
      <w:r w:rsidRPr="0F49E669">
        <w:rPr>
          <w:rFonts w:ascii="Calibri" w:hAnsi="Calibri" w:cs="Calibri"/>
          <w:szCs w:val="24"/>
          <w:lang w:val="en-US"/>
        </w:rPr>
        <w:t>promote health and wellbeing, reduce health</w:t>
      </w:r>
      <w:r w:rsidR="003567B2">
        <w:rPr>
          <w:rFonts w:ascii="Calibri" w:hAnsi="Calibri" w:cs="Calibri"/>
          <w:szCs w:val="24"/>
          <w:lang w:val="en-US"/>
        </w:rPr>
        <w:t>-</w:t>
      </w:r>
      <w:r w:rsidRPr="0F49E669">
        <w:rPr>
          <w:rFonts w:ascii="Calibri" w:hAnsi="Calibri" w:cs="Calibri"/>
          <w:szCs w:val="24"/>
          <w:lang w:val="en-US"/>
        </w:rPr>
        <w:t xml:space="preserve">harming activities </w:t>
      </w:r>
      <w:r w:rsidR="003567B2">
        <w:rPr>
          <w:rFonts w:ascii="Calibri" w:hAnsi="Calibri" w:cs="Calibri"/>
          <w:szCs w:val="24"/>
          <w:lang w:val="en-US"/>
        </w:rPr>
        <w:t xml:space="preserve">and improve individual’s social connectedness, </w:t>
      </w:r>
      <w:r w:rsidRPr="0F49E669">
        <w:rPr>
          <w:rFonts w:ascii="Calibri" w:hAnsi="Calibri" w:cs="Calibri"/>
          <w:szCs w:val="24"/>
          <w:lang w:val="en-US"/>
        </w:rPr>
        <w:t xml:space="preserve">and enable equitable access to </w:t>
      </w:r>
      <w:r w:rsidR="003567B2">
        <w:rPr>
          <w:rFonts w:ascii="Calibri" w:hAnsi="Calibri" w:cs="Calibri"/>
          <w:szCs w:val="24"/>
          <w:lang w:val="en-US"/>
        </w:rPr>
        <w:t>health and wellbeing</w:t>
      </w:r>
      <w:r>
        <w:rPr>
          <w:rFonts w:ascii="Calibri" w:hAnsi="Calibri" w:cs="Calibri"/>
          <w:szCs w:val="24"/>
          <w:lang w:val="en-US"/>
        </w:rPr>
        <w:t xml:space="preserve"> through a preventative and early intervention approach. </w:t>
      </w:r>
    </w:p>
    <w:p w14:paraId="4FD9F91B" w14:textId="77777777" w:rsidR="00721C94" w:rsidRDefault="00721C94" w:rsidP="00FF24CB">
      <w:pPr>
        <w:spacing w:after="0" w:line="240" w:lineRule="auto"/>
        <w:jc w:val="both"/>
        <w:outlineLvl w:val="0"/>
        <w:rPr>
          <w:rStyle w:val="normaltextrun"/>
          <w:rFonts w:ascii="Calibri" w:hAnsi="Calibri" w:cs="Calibri"/>
          <w:color w:val="000000"/>
          <w:shd w:val="clear" w:color="auto" w:fill="FFFFFF"/>
        </w:rPr>
      </w:pPr>
    </w:p>
    <w:p w14:paraId="7000E7C6" w14:textId="10479305" w:rsidR="00953CD7" w:rsidRDefault="00721C94" w:rsidP="00FF24CB">
      <w:pPr>
        <w:spacing w:after="0" w:line="240" w:lineRule="auto"/>
        <w:jc w:val="both"/>
        <w:outlineLvl w:val="0"/>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The Senior Community Connector </w:t>
      </w:r>
      <w:r w:rsidR="00C55708">
        <w:rPr>
          <w:rStyle w:val="normaltextrun"/>
          <w:rFonts w:ascii="Calibri" w:hAnsi="Calibri" w:cs="Calibri"/>
          <w:color w:val="000000"/>
          <w:shd w:val="clear" w:color="auto" w:fill="FFFFFF"/>
        </w:rPr>
        <w:t>will</w:t>
      </w:r>
      <w:r>
        <w:rPr>
          <w:rStyle w:val="normaltextrun"/>
          <w:rFonts w:ascii="Calibri" w:hAnsi="Calibri" w:cs="Calibri"/>
          <w:color w:val="000000"/>
          <w:shd w:val="clear" w:color="auto" w:fill="FFFFFF"/>
        </w:rPr>
        <w:t xml:space="preserve"> </w:t>
      </w:r>
      <w:r w:rsidRPr="00721C94">
        <w:rPr>
          <w:rFonts w:ascii="Calibri" w:hAnsi="Calibri" w:cs="Calibri"/>
          <w:color w:val="000000"/>
          <w:shd w:val="clear" w:color="auto" w:fill="FFFFFF"/>
        </w:rPr>
        <w:t xml:space="preserve">work across our </w:t>
      </w:r>
      <w:r w:rsidR="00E27A73">
        <w:rPr>
          <w:rFonts w:ascii="Calibri" w:hAnsi="Calibri" w:cs="Calibri"/>
          <w:color w:val="000000"/>
          <w:shd w:val="clear" w:color="auto" w:fill="FFFFFF"/>
        </w:rPr>
        <w:t>well-established</w:t>
      </w:r>
      <w:r>
        <w:rPr>
          <w:rFonts w:ascii="Calibri" w:hAnsi="Calibri" w:cs="Calibri"/>
          <w:color w:val="000000"/>
          <w:shd w:val="clear" w:color="auto" w:fill="FFFFFF"/>
        </w:rPr>
        <w:t xml:space="preserve"> </w:t>
      </w:r>
      <w:r w:rsidRPr="00721C94">
        <w:rPr>
          <w:rFonts w:ascii="Calibri" w:hAnsi="Calibri" w:cs="Calibri"/>
          <w:color w:val="000000"/>
          <w:shd w:val="clear" w:color="auto" w:fill="FFFFFF"/>
        </w:rPr>
        <w:t>whole family support system, linking individuals into supports to help reduce harm and access treatment. This additional post will work closely with gambling support partners (i.e. RCA Trust</w:t>
      </w:r>
      <w:r w:rsidR="00776F66">
        <w:rPr>
          <w:rFonts w:ascii="Calibri" w:hAnsi="Calibri" w:cs="Calibri"/>
          <w:color w:val="000000"/>
          <w:shd w:val="clear" w:color="auto" w:fill="FFFFFF"/>
        </w:rPr>
        <w:t xml:space="preserve"> and Fast Forward</w:t>
      </w:r>
      <w:r w:rsidRPr="00721C94">
        <w:rPr>
          <w:rFonts w:ascii="Calibri" w:hAnsi="Calibri" w:cs="Calibri"/>
          <w:color w:val="000000"/>
          <w:shd w:val="clear" w:color="auto" w:fill="FFFFFF"/>
        </w:rPr>
        <w:t>)</w:t>
      </w:r>
      <w:r w:rsidR="00C55708">
        <w:rPr>
          <w:rFonts w:ascii="Calibri" w:hAnsi="Calibri" w:cs="Calibri"/>
          <w:color w:val="000000"/>
          <w:shd w:val="clear" w:color="auto" w:fill="FFFFFF"/>
        </w:rPr>
        <w:t xml:space="preserve">, the Alcohol and Drugs Partnership, the Health and Social Care Partnership, </w:t>
      </w:r>
      <w:r w:rsidRPr="00721C94">
        <w:rPr>
          <w:rFonts w:ascii="Calibri" w:hAnsi="Calibri" w:cs="Calibri"/>
          <w:color w:val="000000"/>
          <w:shd w:val="clear" w:color="auto" w:fill="FFFFFF"/>
        </w:rPr>
        <w:t xml:space="preserve">and have access to our wider partnership network to create a package of holistic wrap-around support for individuals and their families. </w:t>
      </w:r>
    </w:p>
    <w:p w14:paraId="42ED8A03" w14:textId="77777777" w:rsidR="00953CD7" w:rsidRDefault="00953CD7" w:rsidP="00FF24CB">
      <w:pPr>
        <w:spacing w:after="0" w:line="240" w:lineRule="auto"/>
        <w:jc w:val="both"/>
        <w:outlineLvl w:val="0"/>
        <w:rPr>
          <w:rFonts w:ascii="Calibri" w:hAnsi="Calibri" w:cs="Calibri"/>
          <w:color w:val="000000"/>
          <w:shd w:val="clear" w:color="auto" w:fill="FFFFFF"/>
        </w:rPr>
      </w:pPr>
    </w:p>
    <w:p w14:paraId="768B1EC8" w14:textId="6DC89448" w:rsidR="00721C94" w:rsidRDefault="00721C94" w:rsidP="00FF24CB">
      <w:pPr>
        <w:spacing w:after="0" w:line="240" w:lineRule="auto"/>
        <w:jc w:val="both"/>
        <w:outlineLvl w:val="0"/>
        <w:rPr>
          <w:rStyle w:val="normaltextrun"/>
          <w:rFonts w:ascii="Calibri" w:hAnsi="Calibri" w:cs="Calibri"/>
          <w:color w:val="000000"/>
          <w:shd w:val="clear" w:color="auto" w:fill="FFFFFF"/>
        </w:rPr>
      </w:pPr>
      <w:r w:rsidRPr="00721C94">
        <w:rPr>
          <w:rFonts w:ascii="Calibri" w:hAnsi="Calibri" w:cs="Calibri"/>
          <w:color w:val="000000"/>
          <w:shd w:val="clear" w:color="auto" w:fill="FFFFFF"/>
        </w:rPr>
        <w:t xml:space="preserve">This post will involve targeted outreach to engage with </w:t>
      </w:r>
      <w:r w:rsidRPr="005A728D">
        <w:rPr>
          <w:rFonts w:ascii="Calibri" w:hAnsi="Calibri" w:cs="Calibri"/>
          <w:color w:val="000000"/>
          <w:shd w:val="clear" w:color="auto" w:fill="FFFFFF"/>
        </w:rPr>
        <w:t>key population groups</w:t>
      </w:r>
      <w:r w:rsidRPr="00721C94">
        <w:rPr>
          <w:rFonts w:ascii="Calibri" w:hAnsi="Calibri" w:cs="Calibri"/>
          <w:color w:val="000000"/>
          <w:shd w:val="clear" w:color="auto" w:fill="FFFFFF"/>
        </w:rPr>
        <w:t>, namely women experiencing gambling harm; those with experience of housing insecurity and homelessness; those with experience of problematic substance use; and young people aged 16-24.</w:t>
      </w:r>
      <w:r>
        <w:rPr>
          <w:rFonts w:ascii="Calibri" w:hAnsi="Calibri" w:cs="Calibri"/>
          <w:color w:val="000000"/>
          <w:shd w:val="clear" w:color="auto" w:fill="FFFFFF"/>
        </w:rPr>
        <w:t xml:space="preserve"> This post will work closely with a new Income Maximisation Officer through the Citizens Advice Bureau. The post holder will be expected to develop </w:t>
      </w:r>
      <w:r w:rsidR="00C55708">
        <w:rPr>
          <w:rFonts w:ascii="Calibri" w:hAnsi="Calibri" w:cs="Calibri"/>
          <w:color w:val="000000"/>
          <w:shd w:val="clear" w:color="auto" w:fill="FFFFFF"/>
        </w:rPr>
        <w:t xml:space="preserve">a strong working relationship with CAB, Clackmannanshire Council’s Revenue and Benefits team as well as wider partners in our Whole Family Support system, to generate awareness and referrals for people at risk of gambling harm. </w:t>
      </w:r>
    </w:p>
    <w:p w14:paraId="7D95CDC3" w14:textId="77777777" w:rsidR="00DC1D1A" w:rsidRPr="00531447" w:rsidRDefault="00DC1D1A" w:rsidP="00FF24CB">
      <w:pPr>
        <w:spacing w:after="0" w:line="240" w:lineRule="auto"/>
        <w:jc w:val="both"/>
        <w:outlineLvl w:val="0"/>
        <w:rPr>
          <w:rFonts w:asciiTheme="minorHAnsi" w:hAnsiTheme="minorHAnsi" w:cstheme="minorHAnsi"/>
          <w:b/>
          <w:bCs/>
          <w:szCs w:val="24"/>
        </w:rPr>
      </w:pPr>
    </w:p>
    <w:p w14:paraId="34B99239" w14:textId="77777777" w:rsidR="00953CD7" w:rsidRDefault="00953CD7" w:rsidP="00F80031">
      <w:pPr>
        <w:tabs>
          <w:tab w:val="left" w:pos="3255"/>
        </w:tabs>
        <w:rPr>
          <w:rFonts w:asciiTheme="minorHAnsi" w:hAnsiTheme="minorHAnsi" w:cstheme="minorHAnsi"/>
          <w:color w:val="333333"/>
          <w:szCs w:val="24"/>
          <w:shd w:val="clear" w:color="auto" w:fill="FFFFFF"/>
        </w:rPr>
      </w:pPr>
    </w:p>
    <w:p w14:paraId="36971B64" w14:textId="77777777" w:rsidR="00DC1F78" w:rsidRDefault="00DC1F78" w:rsidP="00F80031">
      <w:pPr>
        <w:tabs>
          <w:tab w:val="left" w:pos="3255"/>
        </w:tabs>
        <w:rPr>
          <w:rFonts w:asciiTheme="minorHAnsi" w:hAnsiTheme="minorHAnsi" w:cstheme="minorHAnsi"/>
          <w:b/>
          <w:bCs/>
          <w:color w:val="333333"/>
          <w:szCs w:val="24"/>
          <w:shd w:val="clear" w:color="auto" w:fill="FFFFFF"/>
        </w:rPr>
      </w:pPr>
      <w:r>
        <w:rPr>
          <w:rFonts w:asciiTheme="minorHAnsi" w:hAnsiTheme="minorHAnsi" w:cstheme="minorHAnsi"/>
          <w:b/>
          <w:bCs/>
          <w:color w:val="333333"/>
          <w:szCs w:val="24"/>
          <w:shd w:val="clear" w:color="auto" w:fill="FFFFFF"/>
        </w:rPr>
        <w:lastRenderedPageBreak/>
        <w:t>Approach</w:t>
      </w:r>
    </w:p>
    <w:p w14:paraId="059F2927" w14:textId="0FA5C4D3" w:rsidR="003567B2" w:rsidRPr="00531447" w:rsidRDefault="003567B2" w:rsidP="00F80031">
      <w:pPr>
        <w:tabs>
          <w:tab w:val="left" w:pos="3255"/>
        </w:tabs>
        <w:rPr>
          <w:rFonts w:asciiTheme="minorHAnsi" w:hAnsiTheme="minorHAnsi" w:cstheme="minorHAnsi"/>
          <w:color w:val="333333"/>
          <w:szCs w:val="24"/>
          <w:shd w:val="clear" w:color="auto" w:fill="FFFFFF"/>
        </w:rPr>
      </w:pPr>
      <w:r>
        <w:rPr>
          <w:rFonts w:asciiTheme="minorHAnsi" w:hAnsiTheme="minorHAnsi" w:cstheme="minorHAnsi"/>
          <w:color w:val="333333"/>
          <w:szCs w:val="24"/>
          <w:shd w:val="clear" w:color="auto" w:fill="FFFFFF"/>
        </w:rPr>
        <w:t xml:space="preserve">The Community Connector will </w:t>
      </w:r>
      <w:r w:rsidR="00DC1F78" w:rsidRPr="00DC1F78">
        <w:rPr>
          <w:rFonts w:asciiTheme="minorHAnsi" w:hAnsiTheme="minorHAnsi" w:cstheme="minorHAnsi"/>
          <w:color w:val="333333"/>
          <w:szCs w:val="24"/>
          <w:shd w:val="clear" w:color="auto" w:fill="FFFFFF"/>
        </w:rPr>
        <w:t>usually work with someone over several sessions, depending on their needs</w:t>
      </w:r>
      <w:r w:rsidR="00DC1F78">
        <w:rPr>
          <w:rFonts w:asciiTheme="minorHAnsi" w:hAnsiTheme="minorHAnsi" w:cstheme="minorHAnsi"/>
          <w:color w:val="333333"/>
          <w:szCs w:val="24"/>
          <w:shd w:val="clear" w:color="auto" w:fill="FFFFFF"/>
        </w:rPr>
        <w:t>.</w:t>
      </w:r>
      <w:r w:rsidR="00DC1F78" w:rsidRPr="00DC1F78">
        <w:rPr>
          <w:rFonts w:asciiTheme="minorHAnsi" w:hAnsiTheme="minorHAnsi" w:cstheme="minorHAnsi"/>
          <w:color w:val="333333"/>
          <w:szCs w:val="24"/>
          <w:shd w:val="clear" w:color="auto" w:fill="FFFFFF"/>
        </w:rPr>
        <w:t xml:space="preserve"> Your expertise and experience will enable you to </w:t>
      </w:r>
      <w:r w:rsidR="0003156F">
        <w:rPr>
          <w:rFonts w:asciiTheme="minorHAnsi" w:hAnsiTheme="minorHAnsi" w:cstheme="minorHAnsi"/>
          <w:color w:val="333333"/>
          <w:szCs w:val="24"/>
          <w:shd w:val="clear" w:color="auto" w:fill="FFFFFF"/>
        </w:rPr>
        <w:t xml:space="preserve">actively </w:t>
      </w:r>
      <w:r w:rsidR="00DC1F78" w:rsidRPr="00DC1F78">
        <w:rPr>
          <w:rFonts w:asciiTheme="minorHAnsi" w:hAnsiTheme="minorHAnsi" w:cstheme="minorHAnsi"/>
          <w:color w:val="333333"/>
          <w:szCs w:val="24"/>
          <w:shd w:val="clear" w:color="auto" w:fill="FFFFFF"/>
        </w:rPr>
        <w:t xml:space="preserve">listen to their </w:t>
      </w:r>
      <w:r w:rsidR="0003156F">
        <w:rPr>
          <w:rFonts w:asciiTheme="minorHAnsi" w:hAnsiTheme="minorHAnsi" w:cstheme="minorHAnsi"/>
          <w:color w:val="333333"/>
          <w:szCs w:val="24"/>
          <w:shd w:val="clear" w:color="auto" w:fill="FFFFFF"/>
        </w:rPr>
        <w:t xml:space="preserve">issues and </w:t>
      </w:r>
      <w:r w:rsidR="00BE2B9C" w:rsidRPr="00DC1F78">
        <w:rPr>
          <w:rFonts w:asciiTheme="minorHAnsi" w:hAnsiTheme="minorHAnsi" w:cstheme="minorHAnsi"/>
          <w:color w:val="333333"/>
          <w:szCs w:val="24"/>
          <w:shd w:val="clear" w:color="auto" w:fill="FFFFFF"/>
        </w:rPr>
        <w:t>concerns</w:t>
      </w:r>
      <w:r w:rsidR="00BE2B9C">
        <w:rPr>
          <w:rFonts w:asciiTheme="minorHAnsi" w:hAnsiTheme="minorHAnsi" w:cstheme="minorHAnsi"/>
          <w:color w:val="333333"/>
          <w:szCs w:val="24"/>
          <w:shd w:val="clear" w:color="auto" w:fill="FFFFFF"/>
        </w:rPr>
        <w:t xml:space="preserve"> and</w:t>
      </w:r>
      <w:r w:rsidR="00DC1F78" w:rsidRPr="00DC1F78">
        <w:rPr>
          <w:rFonts w:asciiTheme="minorHAnsi" w:hAnsiTheme="minorHAnsi" w:cstheme="minorHAnsi"/>
          <w:color w:val="333333"/>
          <w:szCs w:val="24"/>
          <w:shd w:val="clear" w:color="auto" w:fill="FFFFFF"/>
        </w:rPr>
        <w:t xml:space="preserve"> have good </w:t>
      </w:r>
      <w:r w:rsidR="00DC1F78">
        <w:rPr>
          <w:rFonts w:asciiTheme="minorHAnsi" w:hAnsiTheme="minorHAnsi" w:cstheme="minorHAnsi"/>
          <w:color w:val="333333"/>
          <w:szCs w:val="24"/>
          <w:shd w:val="clear" w:color="auto" w:fill="FFFFFF"/>
        </w:rPr>
        <w:t xml:space="preserve">quality </w:t>
      </w:r>
      <w:r w:rsidR="00DC1F78" w:rsidRPr="00DC1F78">
        <w:rPr>
          <w:rFonts w:asciiTheme="minorHAnsi" w:hAnsiTheme="minorHAnsi" w:cstheme="minorHAnsi"/>
          <w:color w:val="333333"/>
          <w:szCs w:val="24"/>
          <w:shd w:val="clear" w:color="auto" w:fill="FFFFFF"/>
        </w:rPr>
        <w:t>conversations to explore what might be required to meet their needs.</w:t>
      </w:r>
      <w:r w:rsidR="0003156F">
        <w:rPr>
          <w:rFonts w:asciiTheme="minorHAnsi" w:hAnsiTheme="minorHAnsi" w:cstheme="minorHAnsi"/>
          <w:color w:val="333333"/>
          <w:szCs w:val="24"/>
          <w:shd w:val="clear" w:color="auto" w:fill="FFFFFF"/>
        </w:rPr>
        <w:t xml:space="preserve"> </w:t>
      </w:r>
      <w:r w:rsidR="0003156F" w:rsidRPr="00DC1F78">
        <w:rPr>
          <w:rFonts w:asciiTheme="minorHAnsi" w:hAnsiTheme="minorHAnsi" w:cstheme="minorHAnsi"/>
          <w:color w:val="333333"/>
          <w:szCs w:val="24"/>
          <w:shd w:val="clear" w:color="auto" w:fill="FFFFFF"/>
        </w:rPr>
        <w:t>You</w:t>
      </w:r>
      <w:r>
        <w:rPr>
          <w:rFonts w:asciiTheme="minorHAnsi" w:hAnsiTheme="minorHAnsi" w:cstheme="minorHAnsi"/>
          <w:color w:val="333333"/>
          <w:szCs w:val="24"/>
          <w:shd w:val="clear" w:color="auto" w:fill="FFFFFF"/>
        </w:rPr>
        <w:t xml:space="preserve"> will adopt </w:t>
      </w:r>
      <w:proofErr w:type="gramStart"/>
      <w:r>
        <w:rPr>
          <w:rFonts w:asciiTheme="minorHAnsi" w:hAnsiTheme="minorHAnsi" w:cstheme="minorHAnsi"/>
          <w:color w:val="333333"/>
          <w:szCs w:val="24"/>
          <w:shd w:val="clear" w:color="auto" w:fill="FFFFFF"/>
        </w:rPr>
        <w:t>an</w:t>
      </w:r>
      <w:proofErr w:type="gramEnd"/>
      <w:r>
        <w:rPr>
          <w:rFonts w:asciiTheme="minorHAnsi" w:hAnsiTheme="minorHAnsi" w:cstheme="minorHAnsi"/>
          <w:color w:val="333333"/>
          <w:szCs w:val="24"/>
          <w:shd w:val="clear" w:color="auto" w:fill="FFFFFF"/>
        </w:rPr>
        <w:t xml:space="preserve"> </w:t>
      </w:r>
      <w:r w:rsidR="0003156F" w:rsidRPr="00DC1F78">
        <w:rPr>
          <w:rFonts w:asciiTheme="minorHAnsi" w:hAnsiTheme="minorHAnsi" w:cstheme="minorHAnsi"/>
          <w:color w:val="333333"/>
          <w:szCs w:val="24"/>
          <w:shd w:val="clear" w:color="auto" w:fill="FFFFFF"/>
        </w:rPr>
        <w:t xml:space="preserve">holistic approach and </w:t>
      </w:r>
      <w:r>
        <w:rPr>
          <w:rFonts w:asciiTheme="minorHAnsi" w:hAnsiTheme="minorHAnsi" w:cstheme="minorHAnsi"/>
          <w:color w:val="333333"/>
          <w:szCs w:val="24"/>
          <w:shd w:val="clear" w:color="auto" w:fill="FFFFFF"/>
        </w:rPr>
        <w:t xml:space="preserve">have </w:t>
      </w:r>
      <w:r w:rsidR="0003156F" w:rsidRPr="00DC1F78">
        <w:rPr>
          <w:rFonts w:asciiTheme="minorHAnsi" w:hAnsiTheme="minorHAnsi" w:cstheme="minorHAnsi"/>
          <w:color w:val="333333"/>
          <w:szCs w:val="24"/>
          <w:shd w:val="clear" w:color="auto" w:fill="FFFFFF"/>
        </w:rPr>
        <w:t xml:space="preserve">excellent interpersonal skills </w:t>
      </w:r>
      <w:r>
        <w:rPr>
          <w:rFonts w:asciiTheme="minorHAnsi" w:hAnsiTheme="minorHAnsi" w:cstheme="minorHAnsi"/>
          <w:color w:val="333333"/>
          <w:szCs w:val="24"/>
          <w:shd w:val="clear" w:color="auto" w:fill="FFFFFF"/>
        </w:rPr>
        <w:t xml:space="preserve">to </w:t>
      </w:r>
      <w:r w:rsidR="0003156F" w:rsidRPr="00DC1F78">
        <w:rPr>
          <w:rFonts w:asciiTheme="minorHAnsi" w:hAnsiTheme="minorHAnsi" w:cstheme="minorHAnsi"/>
          <w:color w:val="333333"/>
          <w:szCs w:val="24"/>
          <w:shd w:val="clear" w:color="auto" w:fill="FFFFFF"/>
        </w:rPr>
        <w:t xml:space="preserve">provide support and encouragement to </w:t>
      </w:r>
      <w:r w:rsidR="0003156F">
        <w:rPr>
          <w:rFonts w:asciiTheme="minorHAnsi" w:hAnsiTheme="minorHAnsi" w:cstheme="minorHAnsi"/>
          <w:color w:val="333333"/>
          <w:szCs w:val="24"/>
          <w:shd w:val="clear" w:color="auto" w:fill="FFFFFF"/>
        </w:rPr>
        <w:t>people</w:t>
      </w:r>
      <w:r w:rsidR="0003156F" w:rsidRPr="00DC1F78">
        <w:rPr>
          <w:rFonts w:asciiTheme="minorHAnsi" w:hAnsiTheme="minorHAnsi" w:cstheme="minorHAnsi"/>
          <w:color w:val="333333"/>
          <w:szCs w:val="24"/>
          <w:shd w:val="clear" w:color="auto" w:fill="FFFFFF"/>
        </w:rPr>
        <w:t xml:space="preserve"> around a wide range of aspects of their wellbeing. </w:t>
      </w:r>
      <w:r w:rsidR="00DC1F78" w:rsidRPr="00DC1F78">
        <w:rPr>
          <w:rFonts w:asciiTheme="minorHAnsi" w:hAnsiTheme="minorHAnsi" w:cstheme="minorHAnsi"/>
          <w:color w:val="333333"/>
          <w:szCs w:val="24"/>
          <w:shd w:val="clear" w:color="auto" w:fill="FFFFFF"/>
        </w:rPr>
        <w:t xml:space="preserve">You will provide them with information and support </w:t>
      </w:r>
      <w:r w:rsidR="00BE2B9C">
        <w:rPr>
          <w:rFonts w:asciiTheme="minorHAnsi" w:hAnsiTheme="minorHAnsi" w:cstheme="minorHAnsi"/>
          <w:color w:val="333333"/>
          <w:szCs w:val="24"/>
          <w:shd w:val="clear" w:color="auto" w:fill="FFFFFF"/>
        </w:rPr>
        <w:t>to access wider supports including gambling treatment, community health and peer support networks</w:t>
      </w:r>
      <w:r w:rsidR="00517480">
        <w:rPr>
          <w:rFonts w:asciiTheme="minorHAnsi" w:hAnsiTheme="minorHAnsi" w:cstheme="minorHAnsi"/>
          <w:color w:val="333333"/>
          <w:szCs w:val="24"/>
          <w:shd w:val="clear" w:color="auto" w:fill="FFFFFF"/>
        </w:rPr>
        <w:t xml:space="preserve">. </w:t>
      </w:r>
    </w:p>
    <w:p w14:paraId="36657AD8" w14:textId="716633B7" w:rsidR="00A71A05" w:rsidRDefault="008D519A" w:rsidP="00A71A05">
      <w:pPr>
        <w:tabs>
          <w:tab w:val="left" w:pos="3255"/>
        </w:tabs>
        <w:rPr>
          <w:rFonts w:asciiTheme="minorHAnsi" w:hAnsiTheme="minorHAnsi" w:cstheme="minorHAnsi"/>
          <w:b/>
          <w:szCs w:val="24"/>
        </w:rPr>
      </w:pPr>
      <w:r>
        <w:rPr>
          <w:rFonts w:asciiTheme="minorHAnsi" w:hAnsiTheme="minorHAnsi" w:cstheme="minorHAnsi"/>
          <w:b/>
          <w:szCs w:val="24"/>
        </w:rPr>
        <w:t>D</w:t>
      </w:r>
      <w:r w:rsidR="00A71A05" w:rsidRPr="00531447">
        <w:rPr>
          <w:rFonts w:asciiTheme="minorHAnsi" w:hAnsiTheme="minorHAnsi" w:cstheme="minorHAnsi"/>
          <w:b/>
          <w:szCs w:val="24"/>
        </w:rPr>
        <w:t>uties and Responsibilities</w:t>
      </w:r>
    </w:p>
    <w:p w14:paraId="26291838" w14:textId="2B764F97" w:rsidR="003567B2" w:rsidRPr="005A728D" w:rsidRDefault="003567B2" w:rsidP="00A71A05">
      <w:pPr>
        <w:tabs>
          <w:tab w:val="left" w:pos="3255"/>
        </w:tabs>
        <w:rPr>
          <w:rFonts w:asciiTheme="minorHAnsi" w:hAnsiTheme="minorHAnsi" w:cstheme="minorHAnsi"/>
          <w:bCs/>
          <w:szCs w:val="24"/>
        </w:rPr>
      </w:pPr>
      <w:r>
        <w:rPr>
          <w:rFonts w:asciiTheme="minorHAnsi" w:hAnsiTheme="minorHAnsi" w:cstheme="minorHAnsi"/>
          <w:bCs/>
          <w:szCs w:val="24"/>
        </w:rPr>
        <w:t xml:space="preserve">The role will focus on the interconnected themes: </w:t>
      </w:r>
      <w:r>
        <w:rPr>
          <w:rStyle w:val="normaltextrun"/>
          <w:rFonts w:ascii="Calibri" w:hAnsi="Calibri" w:cs="Calibri"/>
          <w:color w:val="000000"/>
          <w:shd w:val="clear" w:color="auto" w:fill="FFFFFF"/>
        </w:rPr>
        <w:t>Prevention, Treatment and Harm reduction</w:t>
      </w:r>
    </w:p>
    <w:p w14:paraId="7F31525F" w14:textId="09B75519"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Offer a specialist, professional service to </w:t>
      </w:r>
      <w:r w:rsidR="000A5607" w:rsidRPr="005A728D">
        <w:rPr>
          <w:rFonts w:asciiTheme="minorHAnsi" w:hAnsiTheme="minorHAnsi" w:cstheme="minorHAnsi"/>
          <w:bCs/>
          <w:szCs w:val="24"/>
        </w:rPr>
        <w:t>people</w:t>
      </w:r>
      <w:r w:rsidRPr="005A728D">
        <w:rPr>
          <w:rFonts w:asciiTheme="minorHAnsi" w:hAnsiTheme="minorHAnsi" w:cstheme="minorHAnsi"/>
          <w:bCs/>
          <w:szCs w:val="24"/>
        </w:rPr>
        <w:t xml:space="preserve"> experiencing complex social circumstances </w:t>
      </w:r>
      <w:r w:rsidR="00BE2B9C" w:rsidRPr="005A728D">
        <w:rPr>
          <w:rFonts w:asciiTheme="minorHAnsi" w:hAnsiTheme="minorHAnsi" w:cstheme="minorHAnsi"/>
          <w:bCs/>
          <w:szCs w:val="24"/>
        </w:rPr>
        <w:t xml:space="preserve">from gambling harm </w:t>
      </w:r>
      <w:r w:rsidRPr="005A728D">
        <w:rPr>
          <w:rFonts w:asciiTheme="minorHAnsi" w:hAnsiTheme="minorHAnsi" w:cstheme="minorHAnsi"/>
          <w:bCs/>
          <w:szCs w:val="24"/>
        </w:rPr>
        <w:t xml:space="preserve">through meaningful conversations. </w:t>
      </w:r>
    </w:p>
    <w:p w14:paraId="73B9F1EA" w14:textId="77777777" w:rsidR="008D519A" w:rsidRDefault="008D519A" w:rsidP="008D519A">
      <w:pPr>
        <w:spacing w:after="0" w:line="240" w:lineRule="auto"/>
        <w:outlineLvl w:val="0"/>
        <w:rPr>
          <w:rFonts w:asciiTheme="minorHAnsi" w:hAnsiTheme="minorHAnsi" w:cstheme="minorHAnsi"/>
          <w:bCs/>
          <w:szCs w:val="24"/>
        </w:rPr>
      </w:pPr>
    </w:p>
    <w:p w14:paraId="1063F64C" w14:textId="3FD0961A"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Build trusting, non-dependent relationships to enable </w:t>
      </w:r>
      <w:r w:rsidR="000A5607" w:rsidRPr="005A728D">
        <w:rPr>
          <w:rFonts w:asciiTheme="minorHAnsi" w:hAnsiTheme="minorHAnsi" w:cstheme="minorHAnsi"/>
          <w:bCs/>
          <w:szCs w:val="24"/>
        </w:rPr>
        <w:t>people</w:t>
      </w:r>
      <w:r w:rsidRPr="005A728D">
        <w:rPr>
          <w:rFonts w:asciiTheme="minorHAnsi" w:hAnsiTheme="minorHAnsi" w:cstheme="minorHAnsi"/>
          <w:bCs/>
          <w:szCs w:val="24"/>
        </w:rPr>
        <w:t xml:space="preserve"> to identify personal outcomes and priorities for improving their </w:t>
      </w:r>
      <w:r w:rsidR="00BE2B9C" w:rsidRPr="005A728D">
        <w:rPr>
          <w:rFonts w:asciiTheme="minorHAnsi" w:hAnsiTheme="minorHAnsi" w:cstheme="minorHAnsi"/>
          <w:bCs/>
          <w:szCs w:val="24"/>
        </w:rPr>
        <w:t xml:space="preserve">financial, </w:t>
      </w:r>
      <w:r w:rsidRPr="005A728D">
        <w:rPr>
          <w:rFonts w:asciiTheme="minorHAnsi" w:hAnsiTheme="minorHAnsi" w:cstheme="minorHAnsi"/>
          <w:bCs/>
          <w:szCs w:val="24"/>
        </w:rPr>
        <w:t xml:space="preserve">mental and physical well-being. </w:t>
      </w:r>
    </w:p>
    <w:p w14:paraId="3B96BBB1" w14:textId="77777777" w:rsidR="008D519A" w:rsidRDefault="008D519A" w:rsidP="008D519A">
      <w:pPr>
        <w:spacing w:after="0" w:line="240" w:lineRule="auto"/>
        <w:outlineLvl w:val="0"/>
        <w:rPr>
          <w:rFonts w:asciiTheme="minorHAnsi" w:hAnsiTheme="minorHAnsi" w:cstheme="minorHAnsi"/>
          <w:bCs/>
          <w:szCs w:val="24"/>
        </w:rPr>
      </w:pPr>
    </w:p>
    <w:p w14:paraId="5267F371" w14:textId="480DB5D3"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Manage a caseload of </w:t>
      </w:r>
      <w:r w:rsidR="000A5607" w:rsidRPr="005A728D">
        <w:rPr>
          <w:rFonts w:asciiTheme="minorHAnsi" w:hAnsiTheme="minorHAnsi" w:cstheme="minorHAnsi"/>
          <w:bCs/>
          <w:szCs w:val="24"/>
        </w:rPr>
        <w:t>people</w:t>
      </w:r>
      <w:r w:rsidRPr="005A728D">
        <w:rPr>
          <w:rFonts w:asciiTheme="minorHAnsi" w:hAnsiTheme="minorHAnsi" w:cstheme="minorHAnsi"/>
          <w:bCs/>
          <w:szCs w:val="24"/>
        </w:rPr>
        <w:t xml:space="preserve"> providing ad-hoc support as required.</w:t>
      </w:r>
    </w:p>
    <w:p w14:paraId="30EA4C51" w14:textId="77777777" w:rsidR="008D519A" w:rsidRPr="008D519A" w:rsidRDefault="008D519A" w:rsidP="008D519A">
      <w:pPr>
        <w:spacing w:after="0" w:line="240" w:lineRule="auto"/>
        <w:outlineLvl w:val="0"/>
        <w:rPr>
          <w:rFonts w:asciiTheme="minorHAnsi" w:hAnsiTheme="minorHAnsi" w:cstheme="minorHAnsi"/>
          <w:bCs/>
          <w:szCs w:val="24"/>
        </w:rPr>
      </w:pPr>
    </w:p>
    <w:p w14:paraId="05F9B679" w14:textId="76C6408E"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Establish and maintain efficient pathways for accessing Community Connecting, ensuring minimal barriers to engagement and timely 1:1 </w:t>
      </w:r>
      <w:proofErr w:type="gramStart"/>
      <w:r w:rsidRPr="005A728D">
        <w:rPr>
          <w:rFonts w:asciiTheme="minorHAnsi" w:hAnsiTheme="minorHAnsi" w:cstheme="minorHAnsi"/>
          <w:bCs/>
          <w:szCs w:val="24"/>
        </w:rPr>
        <w:t>appointments</w:t>
      </w:r>
      <w:proofErr w:type="gramEnd"/>
      <w:r w:rsidRPr="005A728D">
        <w:rPr>
          <w:rFonts w:asciiTheme="minorHAnsi" w:hAnsiTheme="minorHAnsi" w:cstheme="minorHAnsi"/>
          <w:bCs/>
          <w:szCs w:val="24"/>
        </w:rPr>
        <w:t xml:space="preserve">. </w:t>
      </w:r>
    </w:p>
    <w:p w14:paraId="5E90A42D" w14:textId="77777777" w:rsidR="008D519A" w:rsidRDefault="008D519A" w:rsidP="008D519A">
      <w:pPr>
        <w:spacing w:after="0" w:line="240" w:lineRule="auto"/>
        <w:outlineLvl w:val="0"/>
        <w:rPr>
          <w:rFonts w:asciiTheme="minorHAnsi" w:hAnsiTheme="minorHAnsi" w:cstheme="minorHAnsi"/>
          <w:bCs/>
          <w:szCs w:val="24"/>
        </w:rPr>
      </w:pPr>
    </w:p>
    <w:p w14:paraId="41F0765F" w14:textId="42811C8F"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Cultivate excellent working relationships with statutory, public, and third-sector service providers to simplify complex pathways for </w:t>
      </w:r>
      <w:r w:rsidR="000A5607" w:rsidRPr="005A728D">
        <w:rPr>
          <w:rFonts w:asciiTheme="minorHAnsi" w:hAnsiTheme="minorHAnsi" w:cstheme="minorHAnsi"/>
          <w:bCs/>
          <w:szCs w:val="24"/>
        </w:rPr>
        <w:t>people</w:t>
      </w:r>
      <w:r w:rsidRPr="005A728D">
        <w:rPr>
          <w:rFonts w:asciiTheme="minorHAnsi" w:hAnsiTheme="minorHAnsi" w:cstheme="minorHAnsi"/>
          <w:bCs/>
          <w:szCs w:val="24"/>
        </w:rPr>
        <w:t xml:space="preserve">. </w:t>
      </w:r>
    </w:p>
    <w:p w14:paraId="51002847" w14:textId="77777777" w:rsidR="008D519A" w:rsidRDefault="008D519A" w:rsidP="008D519A">
      <w:pPr>
        <w:spacing w:after="0" w:line="240" w:lineRule="auto"/>
        <w:outlineLvl w:val="0"/>
        <w:rPr>
          <w:rFonts w:asciiTheme="minorHAnsi" w:hAnsiTheme="minorHAnsi" w:cstheme="minorHAnsi"/>
          <w:bCs/>
          <w:szCs w:val="24"/>
        </w:rPr>
      </w:pPr>
    </w:p>
    <w:p w14:paraId="277E89FB" w14:textId="681AA021"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Share knowledge of local and national resources with public sector staff and colleagues, enhancing service coordination.</w:t>
      </w:r>
    </w:p>
    <w:p w14:paraId="3C8031C2" w14:textId="77777777" w:rsidR="008D519A" w:rsidRPr="008D519A" w:rsidRDefault="008D519A" w:rsidP="008D519A">
      <w:pPr>
        <w:spacing w:after="0" w:line="240" w:lineRule="auto"/>
        <w:outlineLvl w:val="0"/>
        <w:rPr>
          <w:rFonts w:asciiTheme="minorHAnsi" w:hAnsiTheme="minorHAnsi" w:cstheme="minorHAnsi"/>
          <w:bCs/>
          <w:szCs w:val="24"/>
        </w:rPr>
      </w:pPr>
    </w:p>
    <w:p w14:paraId="5301720C" w14:textId="3AF659DE" w:rsidR="008D519A" w:rsidRDefault="008D519A" w:rsidP="003567B2">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Support public sector staff</w:t>
      </w:r>
      <w:r w:rsidR="000A5607" w:rsidRPr="005A728D">
        <w:rPr>
          <w:rFonts w:asciiTheme="minorHAnsi" w:hAnsiTheme="minorHAnsi" w:cstheme="minorHAnsi"/>
          <w:bCs/>
          <w:szCs w:val="24"/>
        </w:rPr>
        <w:t xml:space="preserve"> to adopt</w:t>
      </w:r>
      <w:r w:rsidRPr="005A728D">
        <w:rPr>
          <w:rFonts w:asciiTheme="minorHAnsi" w:hAnsiTheme="minorHAnsi" w:cstheme="minorHAnsi"/>
          <w:bCs/>
          <w:szCs w:val="24"/>
        </w:rPr>
        <w:t xml:space="preserve"> community-oriented approaches to people’s wellbeing</w:t>
      </w:r>
      <w:r w:rsidR="006D0FB1" w:rsidRPr="005A728D">
        <w:rPr>
          <w:rFonts w:asciiTheme="minorHAnsi" w:hAnsiTheme="minorHAnsi" w:cstheme="minorHAnsi"/>
          <w:bCs/>
          <w:szCs w:val="24"/>
        </w:rPr>
        <w:t xml:space="preserve"> in relation to gambling harm</w:t>
      </w:r>
      <w:r w:rsidRPr="005A728D">
        <w:rPr>
          <w:rFonts w:asciiTheme="minorHAnsi" w:hAnsiTheme="minorHAnsi" w:cstheme="minorHAnsi"/>
          <w:bCs/>
          <w:szCs w:val="24"/>
        </w:rPr>
        <w:t xml:space="preserve">. </w:t>
      </w:r>
    </w:p>
    <w:p w14:paraId="57C73953" w14:textId="77777777" w:rsidR="003567B2" w:rsidRPr="005A728D" w:rsidRDefault="003567B2" w:rsidP="005A728D">
      <w:pPr>
        <w:pStyle w:val="ListParagraph"/>
        <w:rPr>
          <w:rFonts w:asciiTheme="minorHAnsi" w:hAnsiTheme="minorHAnsi" w:cstheme="minorHAnsi"/>
          <w:bCs/>
          <w:szCs w:val="24"/>
        </w:rPr>
      </w:pPr>
    </w:p>
    <w:p w14:paraId="16F287D4" w14:textId="77777777" w:rsidR="003567B2" w:rsidRDefault="003567B2" w:rsidP="003567B2">
      <w:pPr>
        <w:pStyle w:val="ListParagraph"/>
        <w:numPr>
          <w:ilvl w:val="0"/>
          <w:numId w:val="11"/>
        </w:numPr>
        <w:spacing w:after="0" w:line="240" w:lineRule="auto"/>
        <w:outlineLvl w:val="0"/>
        <w:rPr>
          <w:rFonts w:asciiTheme="minorHAnsi" w:hAnsiTheme="minorHAnsi" w:cstheme="minorHAnsi"/>
          <w:bCs/>
          <w:szCs w:val="24"/>
        </w:rPr>
      </w:pPr>
      <w:r w:rsidRPr="009F65D0">
        <w:rPr>
          <w:rFonts w:asciiTheme="minorHAnsi" w:hAnsiTheme="minorHAnsi" w:cstheme="minorHAnsi"/>
          <w:bCs/>
          <w:szCs w:val="24"/>
        </w:rPr>
        <w:t>Assist people referred by practitioners by providing guidance and support, to facilitate access to community resources. Empower people to take control of their habits and finances through tailored support.</w:t>
      </w:r>
    </w:p>
    <w:p w14:paraId="3BAF411B" w14:textId="77777777" w:rsidR="003567B2" w:rsidRPr="005A728D" w:rsidRDefault="003567B2" w:rsidP="005A728D">
      <w:pPr>
        <w:pStyle w:val="ListParagraph"/>
        <w:rPr>
          <w:rFonts w:asciiTheme="minorHAnsi" w:hAnsiTheme="minorHAnsi" w:cstheme="minorHAnsi"/>
          <w:bCs/>
          <w:szCs w:val="24"/>
        </w:rPr>
      </w:pPr>
    </w:p>
    <w:p w14:paraId="464748D5" w14:textId="4638D452" w:rsidR="003567B2" w:rsidRPr="009F65D0" w:rsidRDefault="003567B2" w:rsidP="003567B2">
      <w:pPr>
        <w:pStyle w:val="ListParagraph"/>
        <w:numPr>
          <w:ilvl w:val="0"/>
          <w:numId w:val="11"/>
        </w:numPr>
        <w:spacing w:after="0" w:line="240" w:lineRule="auto"/>
        <w:outlineLvl w:val="0"/>
        <w:rPr>
          <w:rFonts w:asciiTheme="minorHAnsi" w:hAnsiTheme="minorHAnsi" w:cstheme="minorHAnsi"/>
          <w:bCs/>
          <w:szCs w:val="24"/>
        </w:rPr>
      </w:pPr>
      <w:r>
        <w:rPr>
          <w:rFonts w:asciiTheme="minorHAnsi" w:hAnsiTheme="minorHAnsi" w:cstheme="minorHAnsi"/>
          <w:bCs/>
          <w:szCs w:val="24"/>
        </w:rPr>
        <w:t xml:space="preserve">Connect to </w:t>
      </w:r>
      <w:r w:rsidRPr="009F65D0">
        <w:rPr>
          <w:rFonts w:asciiTheme="minorHAnsi" w:hAnsiTheme="minorHAnsi" w:cstheme="minorHAnsi"/>
          <w:bCs/>
          <w:szCs w:val="24"/>
        </w:rPr>
        <w:t>key support networks, such as befriending services, physical activities, and social opportunities. Maintain up-to-date knowledge of available services enabling greater visibility and accessibility. Raise awareness of service gaps and advocate for areas of need within the community.</w:t>
      </w:r>
    </w:p>
    <w:p w14:paraId="37C1E055" w14:textId="77777777" w:rsidR="003567B2" w:rsidRPr="008D519A" w:rsidRDefault="003567B2" w:rsidP="003567B2">
      <w:pPr>
        <w:spacing w:after="0" w:line="240" w:lineRule="auto"/>
        <w:outlineLvl w:val="0"/>
        <w:rPr>
          <w:rFonts w:asciiTheme="minorHAnsi" w:hAnsiTheme="minorHAnsi" w:cstheme="minorHAnsi"/>
          <w:bCs/>
          <w:szCs w:val="24"/>
        </w:rPr>
      </w:pPr>
    </w:p>
    <w:p w14:paraId="1D85EC7B" w14:textId="1EF2E491" w:rsidR="003567B2" w:rsidRDefault="003567B2" w:rsidP="003567B2">
      <w:pPr>
        <w:pStyle w:val="ListParagraph"/>
        <w:numPr>
          <w:ilvl w:val="0"/>
          <w:numId w:val="11"/>
        </w:numPr>
        <w:spacing w:after="0" w:line="240" w:lineRule="auto"/>
        <w:outlineLvl w:val="0"/>
        <w:rPr>
          <w:rFonts w:asciiTheme="minorHAnsi" w:hAnsiTheme="minorHAnsi" w:cstheme="minorHAnsi"/>
          <w:bCs/>
          <w:szCs w:val="24"/>
        </w:rPr>
      </w:pPr>
      <w:r w:rsidRPr="009F65D0">
        <w:rPr>
          <w:rFonts w:asciiTheme="minorHAnsi" w:hAnsiTheme="minorHAnsi" w:cstheme="minorHAnsi"/>
          <w:bCs/>
          <w:szCs w:val="24"/>
        </w:rPr>
        <w:t xml:space="preserve">Promote volunteering as a means of personal improvement and as a tool for achieving better outcomes. Collaborate with volunteer Community Health Champions/Connectors to extend the service's reach, particularly to individuals </w:t>
      </w:r>
      <w:r w:rsidRPr="009F65D0">
        <w:rPr>
          <w:rFonts w:asciiTheme="minorHAnsi" w:hAnsiTheme="minorHAnsi" w:cstheme="minorHAnsi"/>
          <w:bCs/>
          <w:szCs w:val="24"/>
        </w:rPr>
        <w:lastRenderedPageBreak/>
        <w:t>facing significant barriers. Work with CTSI colleagues to recruit, train, and support these volunteers.</w:t>
      </w:r>
    </w:p>
    <w:p w14:paraId="094D8E80" w14:textId="77777777" w:rsidR="003567B2" w:rsidRPr="005A728D" w:rsidRDefault="003567B2" w:rsidP="005A728D">
      <w:pPr>
        <w:pStyle w:val="ListParagraph"/>
        <w:rPr>
          <w:rFonts w:asciiTheme="minorHAnsi" w:hAnsiTheme="minorHAnsi" w:cstheme="minorHAnsi"/>
          <w:bCs/>
          <w:szCs w:val="24"/>
        </w:rPr>
      </w:pPr>
    </w:p>
    <w:p w14:paraId="38113238" w14:textId="77777777"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Maintain accurate records for each person using the CTSI MILO management system including recording a core dataset to enable effective monitoring and evaluation of the programme. </w:t>
      </w:r>
    </w:p>
    <w:p w14:paraId="1F35BB91" w14:textId="77777777" w:rsidR="008D519A" w:rsidRDefault="008D519A" w:rsidP="008D519A">
      <w:pPr>
        <w:spacing w:after="0" w:line="240" w:lineRule="auto"/>
        <w:outlineLvl w:val="0"/>
        <w:rPr>
          <w:rFonts w:asciiTheme="minorHAnsi" w:hAnsiTheme="minorHAnsi" w:cstheme="minorHAnsi"/>
          <w:bCs/>
          <w:szCs w:val="24"/>
        </w:rPr>
      </w:pPr>
    </w:p>
    <w:p w14:paraId="30AE2BF1" w14:textId="4C70A4A6"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Collaborate with evaluation colleagues to ensure data informs service improvement and </w:t>
      </w:r>
      <w:r w:rsidR="000A5607" w:rsidRPr="005A728D">
        <w:rPr>
          <w:rFonts w:asciiTheme="minorHAnsi" w:hAnsiTheme="minorHAnsi" w:cstheme="minorHAnsi"/>
          <w:bCs/>
          <w:szCs w:val="24"/>
        </w:rPr>
        <w:t xml:space="preserve">deliver </w:t>
      </w:r>
      <w:r w:rsidRPr="005A728D">
        <w:rPr>
          <w:rFonts w:asciiTheme="minorHAnsi" w:hAnsiTheme="minorHAnsi" w:cstheme="minorHAnsi"/>
          <w:bCs/>
          <w:szCs w:val="24"/>
        </w:rPr>
        <w:t>outcome</w:t>
      </w:r>
      <w:r w:rsidR="000A5607" w:rsidRPr="005A728D">
        <w:rPr>
          <w:rFonts w:asciiTheme="minorHAnsi" w:hAnsiTheme="minorHAnsi" w:cstheme="minorHAnsi"/>
          <w:bCs/>
          <w:szCs w:val="24"/>
        </w:rPr>
        <w:t xml:space="preserve"> reporting</w:t>
      </w:r>
      <w:r w:rsidRPr="005A728D">
        <w:rPr>
          <w:rFonts w:asciiTheme="minorHAnsi" w:hAnsiTheme="minorHAnsi" w:cstheme="minorHAnsi"/>
          <w:bCs/>
          <w:szCs w:val="24"/>
        </w:rPr>
        <w:t xml:space="preserve"> in a timely manner to aid learning and development.</w:t>
      </w:r>
    </w:p>
    <w:p w14:paraId="24D8780C" w14:textId="77777777" w:rsidR="008D519A" w:rsidRPr="008D519A" w:rsidRDefault="008D519A" w:rsidP="008D519A">
      <w:pPr>
        <w:spacing w:after="0" w:line="240" w:lineRule="auto"/>
        <w:outlineLvl w:val="0"/>
        <w:rPr>
          <w:rFonts w:asciiTheme="minorHAnsi" w:hAnsiTheme="minorHAnsi" w:cstheme="minorHAnsi"/>
          <w:bCs/>
          <w:szCs w:val="24"/>
        </w:rPr>
      </w:pPr>
    </w:p>
    <w:p w14:paraId="3AB15780" w14:textId="307E59CF" w:rsidR="006F552E" w:rsidRPr="005A728D" w:rsidRDefault="006F552E"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Ensure compliance with data-sharing protocols and monitor service outcomes to meet CTSI reporting requirements for the funder</w:t>
      </w:r>
      <w:r w:rsidR="00021B5B" w:rsidRPr="005A728D">
        <w:rPr>
          <w:rFonts w:asciiTheme="minorHAnsi" w:hAnsiTheme="minorHAnsi" w:cstheme="minorHAnsi"/>
          <w:bCs/>
          <w:szCs w:val="24"/>
        </w:rPr>
        <w:t xml:space="preserve"> and other partners</w:t>
      </w:r>
      <w:r w:rsidRPr="005A728D">
        <w:rPr>
          <w:rFonts w:asciiTheme="minorHAnsi" w:hAnsiTheme="minorHAnsi" w:cstheme="minorHAnsi"/>
          <w:bCs/>
          <w:szCs w:val="24"/>
        </w:rPr>
        <w:t xml:space="preserve">. </w:t>
      </w:r>
    </w:p>
    <w:p w14:paraId="228790BA" w14:textId="77777777" w:rsidR="006F552E" w:rsidRPr="008D519A" w:rsidRDefault="006F552E" w:rsidP="006F552E">
      <w:pPr>
        <w:spacing w:after="0" w:line="240" w:lineRule="auto"/>
        <w:outlineLvl w:val="0"/>
        <w:rPr>
          <w:rFonts w:asciiTheme="minorHAnsi" w:hAnsiTheme="minorHAnsi" w:cstheme="minorHAnsi"/>
          <w:bCs/>
          <w:szCs w:val="24"/>
        </w:rPr>
      </w:pPr>
    </w:p>
    <w:p w14:paraId="24792DCF" w14:textId="77777777" w:rsidR="00021B5B" w:rsidRPr="005A728D" w:rsidRDefault="00021B5B"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To work closely with Citizens Advice Bureau to improve the financial wellbeing of those affected by the harms of gambling.</w:t>
      </w:r>
    </w:p>
    <w:p w14:paraId="27C67CB5" w14:textId="77777777" w:rsidR="00021B5B" w:rsidRDefault="00021B5B" w:rsidP="008D519A">
      <w:pPr>
        <w:spacing w:after="0" w:line="240" w:lineRule="auto"/>
        <w:outlineLvl w:val="0"/>
        <w:rPr>
          <w:rFonts w:asciiTheme="minorHAnsi" w:hAnsiTheme="minorHAnsi" w:cstheme="minorHAnsi"/>
          <w:bCs/>
          <w:szCs w:val="24"/>
        </w:rPr>
      </w:pPr>
    </w:p>
    <w:p w14:paraId="1414D17C" w14:textId="35D52777" w:rsidR="00BE2B9C" w:rsidRPr="005A728D" w:rsidRDefault="00021B5B" w:rsidP="005A728D">
      <w:pPr>
        <w:pStyle w:val="ListParagraph"/>
        <w:numPr>
          <w:ilvl w:val="0"/>
          <w:numId w:val="11"/>
        </w:numPr>
        <w:spacing w:after="0" w:line="240" w:lineRule="auto"/>
        <w:outlineLvl w:val="0"/>
        <w:rPr>
          <w:rFonts w:asciiTheme="minorHAnsi" w:hAnsiTheme="minorHAnsi" w:cstheme="minorHAnsi"/>
          <w:b/>
          <w:bCs/>
          <w:szCs w:val="24"/>
        </w:rPr>
      </w:pPr>
      <w:r w:rsidRPr="005A728D">
        <w:rPr>
          <w:rFonts w:asciiTheme="minorHAnsi" w:hAnsiTheme="minorHAnsi" w:cstheme="minorHAnsi"/>
          <w:bCs/>
          <w:szCs w:val="24"/>
        </w:rPr>
        <w:t>To establish a whole systems partnership enhanced referral pathway with RCA Trust, Fast Forward and CAB.</w:t>
      </w:r>
      <w:r w:rsidR="00BE2B9C" w:rsidRPr="005A728D">
        <w:rPr>
          <w:rFonts w:asciiTheme="minorHAnsi" w:hAnsiTheme="minorHAnsi" w:cstheme="minorHAnsi"/>
          <w:bCs/>
          <w:szCs w:val="24"/>
        </w:rPr>
        <w:t xml:space="preserve"> </w:t>
      </w:r>
    </w:p>
    <w:p w14:paraId="0C55D85D" w14:textId="77777777" w:rsidR="008D519A" w:rsidRDefault="008D519A" w:rsidP="00CA309F">
      <w:pPr>
        <w:spacing w:after="0" w:line="240" w:lineRule="auto"/>
        <w:outlineLvl w:val="0"/>
        <w:rPr>
          <w:rFonts w:asciiTheme="minorHAnsi" w:hAnsiTheme="minorHAnsi" w:cstheme="minorHAnsi"/>
          <w:b/>
          <w:bCs/>
          <w:szCs w:val="24"/>
        </w:rPr>
      </w:pPr>
    </w:p>
    <w:p w14:paraId="21AD70B7" w14:textId="77777777" w:rsidR="008D519A" w:rsidRPr="005A728D" w:rsidRDefault="008D519A" w:rsidP="005A728D">
      <w:pPr>
        <w:pStyle w:val="ListParagraph"/>
        <w:numPr>
          <w:ilvl w:val="0"/>
          <w:numId w:val="11"/>
        </w:numPr>
        <w:spacing w:after="0" w:line="240" w:lineRule="auto"/>
        <w:outlineLvl w:val="0"/>
        <w:rPr>
          <w:rFonts w:asciiTheme="minorHAnsi" w:hAnsiTheme="minorHAnsi" w:cstheme="minorHAnsi"/>
          <w:bCs/>
          <w:szCs w:val="24"/>
        </w:rPr>
      </w:pPr>
      <w:r w:rsidRPr="005A728D">
        <w:rPr>
          <w:rFonts w:asciiTheme="minorHAnsi" w:hAnsiTheme="minorHAnsi" w:cstheme="minorHAnsi"/>
          <w:bCs/>
          <w:szCs w:val="24"/>
        </w:rPr>
        <w:t xml:space="preserve">Carry out other duties as required by the line manager, demonstrating flexibility and commitment to meeting client needs. </w:t>
      </w:r>
    </w:p>
    <w:p w14:paraId="0E78A232" w14:textId="77777777" w:rsidR="00BE2B9C" w:rsidRDefault="00BE2B9C" w:rsidP="008D519A">
      <w:pPr>
        <w:spacing w:after="0" w:line="240" w:lineRule="auto"/>
        <w:outlineLvl w:val="0"/>
        <w:rPr>
          <w:rFonts w:asciiTheme="minorHAnsi" w:hAnsiTheme="minorHAnsi" w:cstheme="minorHAnsi"/>
          <w:bCs/>
          <w:szCs w:val="24"/>
        </w:rPr>
      </w:pPr>
    </w:p>
    <w:p w14:paraId="1EC6772C" w14:textId="77777777" w:rsidR="008D519A" w:rsidRDefault="008D519A" w:rsidP="00CA309F">
      <w:pPr>
        <w:spacing w:after="0" w:line="240" w:lineRule="auto"/>
        <w:outlineLvl w:val="0"/>
        <w:rPr>
          <w:rFonts w:asciiTheme="minorHAnsi" w:hAnsiTheme="minorHAnsi" w:cstheme="minorHAnsi"/>
          <w:b/>
          <w:bCs/>
          <w:szCs w:val="24"/>
        </w:rPr>
      </w:pPr>
    </w:p>
    <w:p w14:paraId="476FA8D9" w14:textId="77777777" w:rsidR="008D519A" w:rsidRDefault="008D519A" w:rsidP="00CA309F">
      <w:pPr>
        <w:spacing w:after="0" w:line="240" w:lineRule="auto"/>
        <w:outlineLvl w:val="0"/>
        <w:rPr>
          <w:rFonts w:asciiTheme="minorHAnsi" w:hAnsiTheme="minorHAnsi" w:cstheme="minorHAnsi"/>
          <w:b/>
          <w:bCs/>
          <w:szCs w:val="24"/>
        </w:rPr>
      </w:pPr>
    </w:p>
    <w:p w14:paraId="21616481" w14:textId="3ED689C2" w:rsidR="00C600E9" w:rsidRPr="00531447" w:rsidRDefault="00C600E9" w:rsidP="00CA309F">
      <w:pPr>
        <w:spacing w:after="0" w:line="240" w:lineRule="auto"/>
        <w:outlineLvl w:val="0"/>
        <w:rPr>
          <w:rFonts w:asciiTheme="minorHAnsi" w:hAnsiTheme="minorHAnsi" w:cstheme="minorHAnsi"/>
          <w:b/>
          <w:bCs/>
          <w:szCs w:val="24"/>
        </w:rPr>
      </w:pPr>
      <w:r w:rsidRPr="00531447">
        <w:rPr>
          <w:rFonts w:asciiTheme="minorHAnsi" w:hAnsiTheme="minorHAnsi" w:cstheme="minorHAnsi"/>
          <w:b/>
          <w:bCs/>
          <w:szCs w:val="24"/>
        </w:rPr>
        <w:t>Person Specification</w:t>
      </w:r>
    </w:p>
    <w:p w14:paraId="1A2B1BB4" w14:textId="02D27C78" w:rsidR="00781061" w:rsidRPr="00531447" w:rsidRDefault="00781061" w:rsidP="00FF24CB">
      <w:pPr>
        <w:spacing w:after="0" w:line="240" w:lineRule="auto"/>
        <w:jc w:val="both"/>
        <w:outlineLvl w:val="0"/>
        <w:rPr>
          <w:rFonts w:asciiTheme="minorHAnsi" w:hAnsiTheme="minorHAnsi" w:cstheme="minorHAnsi"/>
          <w:szCs w:val="24"/>
        </w:rPr>
      </w:pPr>
    </w:p>
    <w:tbl>
      <w:tblPr>
        <w:tblStyle w:val="TableGrid"/>
        <w:tblW w:w="0" w:type="auto"/>
        <w:tblLook w:val="04A0" w:firstRow="1" w:lastRow="0" w:firstColumn="1" w:lastColumn="0" w:noHBand="0" w:noVBand="1"/>
      </w:tblPr>
      <w:tblGrid>
        <w:gridCol w:w="4508"/>
        <w:gridCol w:w="4508"/>
      </w:tblGrid>
      <w:tr w:rsidR="00781061" w:rsidRPr="00531447" w14:paraId="1DB6BD5E" w14:textId="77777777" w:rsidTr="009D7EAC">
        <w:tc>
          <w:tcPr>
            <w:tcW w:w="4508" w:type="dxa"/>
          </w:tcPr>
          <w:p w14:paraId="6F6BAF8F" w14:textId="7DE11CB7" w:rsidR="00781061" w:rsidRPr="00531447" w:rsidRDefault="00781061" w:rsidP="0039085F">
            <w:pPr>
              <w:pStyle w:val="Default"/>
              <w:rPr>
                <w:rFonts w:asciiTheme="minorHAnsi" w:hAnsiTheme="minorHAnsi" w:cstheme="minorHAnsi"/>
                <w:spacing w:val="2"/>
                <w:shd w:val="clear" w:color="auto" w:fill="FFFFFF"/>
              </w:rPr>
            </w:pPr>
            <w:r w:rsidRPr="00531447">
              <w:rPr>
                <w:rFonts w:asciiTheme="minorHAnsi" w:hAnsiTheme="minorHAnsi" w:cstheme="minorHAnsi"/>
                <w:color w:val="auto"/>
                <w:spacing w:val="2"/>
                <w:shd w:val="clear" w:color="auto" w:fill="FFFFFF"/>
              </w:rPr>
              <w:t>Educated to SCQF Level 9 (HND) or equivalent experience</w:t>
            </w:r>
          </w:p>
        </w:tc>
        <w:tc>
          <w:tcPr>
            <w:tcW w:w="4508" w:type="dxa"/>
          </w:tcPr>
          <w:p w14:paraId="113AF431"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Essential </w:t>
            </w:r>
          </w:p>
        </w:tc>
      </w:tr>
      <w:tr w:rsidR="00781061" w:rsidRPr="00531447" w14:paraId="5B3E061B" w14:textId="77777777" w:rsidTr="009D7EAC">
        <w:tc>
          <w:tcPr>
            <w:tcW w:w="4508" w:type="dxa"/>
          </w:tcPr>
          <w:p w14:paraId="068B7028" w14:textId="0426E0FF" w:rsidR="00781061" w:rsidRPr="00531447" w:rsidRDefault="00781061" w:rsidP="009D7EAC">
            <w:pPr>
              <w:pStyle w:val="Default"/>
              <w:rPr>
                <w:rFonts w:asciiTheme="minorHAnsi" w:hAnsiTheme="minorHAnsi" w:cstheme="minorHAnsi"/>
                <w:spacing w:val="2"/>
                <w:shd w:val="clear" w:color="auto" w:fill="FFFFFF"/>
              </w:rPr>
            </w:pPr>
            <w:r w:rsidRPr="00531447">
              <w:rPr>
                <w:rFonts w:asciiTheme="minorHAnsi" w:hAnsiTheme="minorHAnsi" w:cstheme="minorHAnsi"/>
                <w:color w:val="auto"/>
                <w:spacing w:val="2"/>
                <w:shd w:val="clear" w:color="auto" w:fill="FFFFFF"/>
              </w:rPr>
              <w:t>Knowledge of health</w:t>
            </w:r>
            <w:r w:rsidR="00A65811">
              <w:rPr>
                <w:rFonts w:asciiTheme="minorHAnsi" w:hAnsiTheme="minorHAnsi" w:cstheme="minorHAnsi"/>
                <w:color w:val="auto"/>
                <w:spacing w:val="2"/>
                <w:shd w:val="clear" w:color="auto" w:fill="FFFFFF"/>
              </w:rPr>
              <w:t>, poverty</w:t>
            </w:r>
            <w:r w:rsidRPr="00531447">
              <w:rPr>
                <w:rFonts w:asciiTheme="minorHAnsi" w:hAnsiTheme="minorHAnsi" w:cstheme="minorHAnsi"/>
                <w:color w:val="auto"/>
                <w:spacing w:val="2"/>
                <w:shd w:val="clear" w:color="auto" w:fill="FFFFFF"/>
              </w:rPr>
              <w:t xml:space="preserve"> and </w:t>
            </w:r>
            <w:r w:rsidR="00C511A6">
              <w:rPr>
                <w:rFonts w:asciiTheme="minorHAnsi" w:hAnsiTheme="minorHAnsi" w:cstheme="minorHAnsi"/>
                <w:color w:val="auto"/>
                <w:spacing w:val="2"/>
                <w:shd w:val="clear" w:color="auto" w:fill="FFFFFF"/>
              </w:rPr>
              <w:t>gambling harm</w:t>
            </w:r>
            <w:r w:rsidRPr="00531447">
              <w:rPr>
                <w:rFonts w:asciiTheme="minorHAnsi" w:hAnsiTheme="minorHAnsi" w:cstheme="minorHAnsi"/>
                <w:color w:val="auto"/>
                <w:spacing w:val="2"/>
                <w:shd w:val="clear" w:color="auto" w:fill="FFFFFF"/>
              </w:rPr>
              <w:t xml:space="preserve"> and current thinking on self-management and community support</w:t>
            </w:r>
          </w:p>
        </w:tc>
        <w:tc>
          <w:tcPr>
            <w:tcW w:w="4508" w:type="dxa"/>
          </w:tcPr>
          <w:p w14:paraId="2E5A5A11"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Essential </w:t>
            </w:r>
          </w:p>
        </w:tc>
      </w:tr>
      <w:tr w:rsidR="00781061" w:rsidRPr="00531447" w14:paraId="50B3DC20" w14:textId="77777777" w:rsidTr="009D7EAC">
        <w:tc>
          <w:tcPr>
            <w:tcW w:w="4508" w:type="dxa"/>
          </w:tcPr>
          <w:p w14:paraId="4C0C3484" w14:textId="43515B63" w:rsidR="00781061" w:rsidRPr="00531447" w:rsidRDefault="006D2519"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Appreciation and understanding of factors behind </w:t>
            </w:r>
            <w:r w:rsidR="00C511A6">
              <w:rPr>
                <w:rFonts w:asciiTheme="minorHAnsi" w:hAnsiTheme="minorHAnsi" w:cstheme="minorHAnsi"/>
                <w:spacing w:val="2"/>
                <w:szCs w:val="24"/>
                <w:shd w:val="clear" w:color="auto" w:fill="FFFFFF"/>
              </w:rPr>
              <w:t>gambling harm.</w:t>
            </w:r>
          </w:p>
        </w:tc>
        <w:tc>
          <w:tcPr>
            <w:tcW w:w="4508" w:type="dxa"/>
          </w:tcPr>
          <w:p w14:paraId="0B477DDA" w14:textId="44C91E91" w:rsidR="00781061" w:rsidRPr="00531447" w:rsidRDefault="006D2519" w:rsidP="009D7EAC">
            <w:pPr>
              <w:tabs>
                <w:tab w:val="left" w:pos="3255"/>
              </w:tabs>
              <w:rPr>
                <w:rFonts w:asciiTheme="minorHAnsi" w:hAnsiTheme="minorHAnsi" w:cstheme="minorHAnsi"/>
                <w:spacing w:val="2"/>
                <w:szCs w:val="24"/>
                <w:shd w:val="clear" w:color="auto" w:fill="FFFFFF"/>
              </w:rPr>
            </w:pPr>
            <w:r>
              <w:rPr>
                <w:rFonts w:asciiTheme="minorHAnsi" w:hAnsiTheme="minorHAnsi" w:cstheme="minorHAnsi"/>
                <w:spacing w:val="2"/>
                <w:szCs w:val="24"/>
                <w:shd w:val="clear" w:color="auto" w:fill="FFFFFF"/>
              </w:rPr>
              <w:t>Essential</w:t>
            </w:r>
            <w:r w:rsidR="00781061" w:rsidRPr="00531447">
              <w:rPr>
                <w:rFonts w:asciiTheme="minorHAnsi" w:hAnsiTheme="minorHAnsi" w:cstheme="minorHAnsi"/>
                <w:spacing w:val="2"/>
                <w:szCs w:val="24"/>
                <w:shd w:val="clear" w:color="auto" w:fill="FFFFFF"/>
              </w:rPr>
              <w:t xml:space="preserve"> </w:t>
            </w:r>
          </w:p>
        </w:tc>
      </w:tr>
      <w:tr w:rsidR="00781061" w:rsidRPr="00531447" w14:paraId="2D1A3236" w14:textId="77777777" w:rsidTr="009D7EAC">
        <w:tc>
          <w:tcPr>
            <w:tcW w:w="4508" w:type="dxa"/>
          </w:tcPr>
          <w:p w14:paraId="7843C549" w14:textId="76CB5B6C" w:rsidR="0039085F" w:rsidRDefault="006D2519" w:rsidP="006D2519">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Relevant training in </w:t>
            </w:r>
            <w:r w:rsidR="00C511A6">
              <w:rPr>
                <w:rFonts w:asciiTheme="minorHAnsi" w:hAnsiTheme="minorHAnsi" w:cstheme="minorHAnsi"/>
                <w:spacing w:val="2"/>
                <w:szCs w:val="24"/>
                <w:shd w:val="clear" w:color="auto" w:fill="FFFFFF"/>
              </w:rPr>
              <w:t>gambling harm/prevention/</w:t>
            </w:r>
            <w:r w:rsidRPr="00531447">
              <w:rPr>
                <w:rFonts w:asciiTheme="minorHAnsi" w:hAnsiTheme="minorHAnsi" w:cstheme="minorHAnsi"/>
                <w:spacing w:val="2"/>
                <w:szCs w:val="24"/>
                <w:shd w:val="clear" w:color="auto" w:fill="FFFFFF"/>
              </w:rPr>
              <w:t xml:space="preserve"> promotion</w:t>
            </w:r>
            <w:r>
              <w:rPr>
                <w:rFonts w:asciiTheme="minorHAnsi" w:hAnsiTheme="minorHAnsi" w:cstheme="minorHAnsi"/>
                <w:spacing w:val="2"/>
                <w:szCs w:val="24"/>
                <w:shd w:val="clear" w:color="auto" w:fill="FFFFFF"/>
              </w:rPr>
              <w:t xml:space="preserve"> and/or community development techniques</w:t>
            </w:r>
          </w:p>
          <w:p w14:paraId="557631DB" w14:textId="72A67E2F" w:rsidR="006D2519" w:rsidRPr="00531447" w:rsidRDefault="006D2519" w:rsidP="006D2519">
            <w:pPr>
              <w:tabs>
                <w:tab w:val="left" w:pos="3255"/>
              </w:tabs>
              <w:rPr>
                <w:rFonts w:asciiTheme="minorHAnsi" w:hAnsiTheme="minorHAnsi" w:cstheme="minorHAnsi"/>
                <w:spacing w:val="2"/>
                <w:szCs w:val="24"/>
                <w:shd w:val="clear" w:color="auto" w:fill="FFFFFF"/>
              </w:rPr>
            </w:pPr>
          </w:p>
        </w:tc>
        <w:tc>
          <w:tcPr>
            <w:tcW w:w="4508" w:type="dxa"/>
          </w:tcPr>
          <w:p w14:paraId="326378B3"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Desirable</w:t>
            </w:r>
          </w:p>
        </w:tc>
      </w:tr>
      <w:tr w:rsidR="00781061" w:rsidRPr="00531447" w14:paraId="333E0173" w14:textId="77777777" w:rsidTr="009D7EAC">
        <w:tc>
          <w:tcPr>
            <w:tcW w:w="4508" w:type="dxa"/>
          </w:tcPr>
          <w:p w14:paraId="61050A85" w14:textId="77777777" w:rsidR="00781061" w:rsidRPr="00531447" w:rsidRDefault="00781061" w:rsidP="009D7EAC">
            <w:pPr>
              <w:tabs>
                <w:tab w:val="left" w:pos="3255"/>
              </w:tabs>
              <w:rPr>
                <w:rFonts w:asciiTheme="minorHAnsi" w:hAnsiTheme="minorHAnsi" w:cstheme="minorHAnsi"/>
                <w:b/>
                <w:spacing w:val="2"/>
                <w:szCs w:val="24"/>
                <w:shd w:val="clear" w:color="auto" w:fill="FFFFFF"/>
              </w:rPr>
            </w:pPr>
            <w:r w:rsidRPr="00531447">
              <w:rPr>
                <w:rFonts w:asciiTheme="minorHAnsi" w:hAnsiTheme="minorHAnsi" w:cstheme="minorHAnsi"/>
                <w:b/>
                <w:spacing w:val="2"/>
                <w:szCs w:val="24"/>
                <w:shd w:val="clear" w:color="auto" w:fill="FFFFFF"/>
              </w:rPr>
              <w:t>Experience</w:t>
            </w:r>
          </w:p>
        </w:tc>
        <w:tc>
          <w:tcPr>
            <w:tcW w:w="4508" w:type="dxa"/>
          </w:tcPr>
          <w:p w14:paraId="19718668"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p>
        </w:tc>
      </w:tr>
      <w:tr w:rsidR="00781061" w:rsidRPr="00531447" w14:paraId="637F3B8A" w14:textId="77777777" w:rsidTr="009D7EAC">
        <w:tc>
          <w:tcPr>
            <w:tcW w:w="4508" w:type="dxa"/>
          </w:tcPr>
          <w:p w14:paraId="6CCA5F0F" w14:textId="0F0F9123" w:rsidR="00781061" w:rsidRPr="00531447" w:rsidRDefault="00AC2717"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zCs w:val="24"/>
              </w:rPr>
              <w:t>Experience of working with</w:t>
            </w:r>
            <w:r w:rsidR="00721C94">
              <w:rPr>
                <w:rFonts w:asciiTheme="minorHAnsi" w:hAnsiTheme="minorHAnsi" w:cstheme="minorHAnsi"/>
                <w:szCs w:val="24"/>
              </w:rPr>
              <w:t xml:space="preserve"> </w:t>
            </w:r>
            <w:r w:rsidR="00E27A73">
              <w:rPr>
                <w:rFonts w:asciiTheme="minorHAnsi" w:hAnsiTheme="minorHAnsi" w:cstheme="minorHAnsi"/>
                <w:szCs w:val="24"/>
              </w:rPr>
              <w:t xml:space="preserve">vulnerable </w:t>
            </w:r>
            <w:r w:rsidR="00E27A73" w:rsidRPr="00531447">
              <w:rPr>
                <w:rFonts w:asciiTheme="minorHAnsi" w:hAnsiTheme="minorHAnsi" w:cstheme="minorHAnsi"/>
                <w:szCs w:val="24"/>
              </w:rPr>
              <w:t>people</w:t>
            </w:r>
            <w:r w:rsidRPr="00531447">
              <w:rPr>
                <w:rFonts w:asciiTheme="minorHAnsi" w:hAnsiTheme="minorHAnsi" w:cstheme="minorHAnsi"/>
                <w:szCs w:val="24"/>
              </w:rPr>
              <w:t xml:space="preserve"> </w:t>
            </w:r>
            <w:r w:rsidR="00721C94">
              <w:rPr>
                <w:rFonts w:asciiTheme="minorHAnsi" w:hAnsiTheme="minorHAnsi" w:cstheme="minorHAnsi"/>
                <w:szCs w:val="24"/>
              </w:rPr>
              <w:t>facing complex challenges</w:t>
            </w:r>
            <w:r w:rsidRPr="00531447">
              <w:rPr>
                <w:rFonts w:asciiTheme="minorHAnsi" w:hAnsiTheme="minorHAnsi" w:cstheme="minorHAnsi"/>
                <w:szCs w:val="24"/>
              </w:rPr>
              <w:t xml:space="preserve"> in the community</w:t>
            </w:r>
          </w:p>
        </w:tc>
        <w:tc>
          <w:tcPr>
            <w:tcW w:w="4508" w:type="dxa"/>
          </w:tcPr>
          <w:p w14:paraId="2AADAAD3" w14:textId="06B050D5" w:rsidR="00781061" w:rsidRPr="00531447" w:rsidRDefault="00776F66" w:rsidP="009D7EAC">
            <w:pPr>
              <w:tabs>
                <w:tab w:val="left" w:pos="3255"/>
              </w:tabs>
              <w:rPr>
                <w:rFonts w:asciiTheme="minorHAnsi" w:hAnsiTheme="minorHAnsi" w:cstheme="minorHAnsi"/>
                <w:spacing w:val="2"/>
                <w:szCs w:val="24"/>
                <w:shd w:val="clear" w:color="auto" w:fill="FFFFFF"/>
              </w:rPr>
            </w:pPr>
            <w:r>
              <w:rPr>
                <w:rFonts w:asciiTheme="minorHAnsi" w:hAnsiTheme="minorHAnsi" w:cstheme="minorHAnsi"/>
                <w:spacing w:val="2"/>
                <w:szCs w:val="24"/>
                <w:shd w:val="clear" w:color="auto" w:fill="FFFFFF"/>
              </w:rPr>
              <w:t>Desirable</w:t>
            </w:r>
          </w:p>
        </w:tc>
      </w:tr>
      <w:tr w:rsidR="00AC2717" w:rsidRPr="00531447" w14:paraId="5457130A" w14:textId="77777777" w:rsidTr="009D7EAC">
        <w:tc>
          <w:tcPr>
            <w:tcW w:w="4508" w:type="dxa"/>
          </w:tcPr>
          <w:p w14:paraId="135BE0AC" w14:textId="51BF7500" w:rsidR="00AC2717" w:rsidRPr="00531447" w:rsidRDefault="00AC2717" w:rsidP="009D7EAC">
            <w:pPr>
              <w:tabs>
                <w:tab w:val="left" w:pos="3255"/>
              </w:tabs>
              <w:rPr>
                <w:rFonts w:asciiTheme="minorHAnsi" w:hAnsiTheme="minorHAnsi" w:cstheme="minorHAnsi"/>
                <w:szCs w:val="24"/>
              </w:rPr>
            </w:pPr>
            <w:r w:rsidRPr="00531447">
              <w:rPr>
                <w:rFonts w:asciiTheme="minorHAnsi" w:hAnsiTheme="minorHAnsi" w:cstheme="minorHAnsi"/>
                <w:szCs w:val="24"/>
              </w:rPr>
              <w:t xml:space="preserve">Experience of </w:t>
            </w:r>
            <w:r w:rsidR="00676D58">
              <w:rPr>
                <w:rFonts w:asciiTheme="minorHAnsi" w:hAnsiTheme="minorHAnsi" w:cstheme="minorHAnsi"/>
                <w:szCs w:val="24"/>
              </w:rPr>
              <w:t>building relationships with</w:t>
            </w:r>
            <w:r w:rsidRPr="00531447">
              <w:rPr>
                <w:rFonts w:asciiTheme="minorHAnsi" w:hAnsiTheme="minorHAnsi" w:cstheme="minorHAnsi"/>
                <w:szCs w:val="24"/>
              </w:rPr>
              <w:t xml:space="preserve"> </w:t>
            </w:r>
            <w:r w:rsidR="00976560" w:rsidRPr="00531447">
              <w:rPr>
                <w:rFonts w:asciiTheme="minorHAnsi" w:hAnsiTheme="minorHAnsi" w:cstheme="minorHAnsi"/>
                <w:szCs w:val="24"/>
              </w:rPr>
              <w:t>colleagues</w:t>
            </w:r>
            <w:r w:rsidRPr="00531447">
              <w:rPr>
                <w:rFonts w:asciiTheme="minorHAnsi" w:hAnsiTheme="minorHAnsi" w:cstheme="minorHAnsi"/>
                <w:szCs w:val="24"/>
              </w:rPr>
              <w:t xml:space="preserve"> working in community work, </w:t>
            </w:r>
            <w:r w:rsidR="006D2519">
              <w:rPr>
                <w:rFonts w:asciiTheme="minorHAnsi" w:hAnsiTheme="minorHAnsi" w:cstheme="minorHAnsi"/>
                <w:szCs w:val="24"/>
              </w:rPr>
              <w:t>housing</w:t>
            </w:r>
            <w:r w:rsidRPr="00531447">
              <w:rPr>
                <w:rFonts w:asciiTheme="minorHAnsi" w:hAnsiTheme="minorHAnsi" w:cstheme="minorHAnsi"/>
                <w:szCs w:val="24"/>
              </w:rPr>
              <w:t xml:space="preserve">, </w:t>
            </w:r>
            <w:r w:rsidR="006D0FB1">
              <w:rPr>
                <w:rFonts w:asciiTheme="minorHAnsi" w:hAnsiTheme="minorHAnsi" w:cstheme="minorHAnsi"/>
                <w:szCs w:val="24"/>
              </w:rPr>
              <w:t>addiction support</w:t>
            </w:r>
            <w:r w:rsidR="006D2519">
              <w:rPr>
                <w:rFonts w:asciiTheme="minorHAnsi" w:hAnsiTheme="minorHAnsi" w:cstheme="minorHAnsi"/>
                <w:szCs w:val="24"/>
              </w:rPr>
              <w:t xml:space="preserve"> services </w:t>
            </w:r>
            <w:r w:rsidRPr="00531447">
              <w:rPr>
                <w:rFonts w:asciiTheme="minorHAnsi" w:hAnsiTheme="minorHAnsi" w:cstheme="minorHAnsi"/>
                <w:szCs w:val="24"/>
              </w:rPr>
              <w:t>or information and advice</w:t>
            </w:r>
            <w:r w:rsidR="000C5D0C" w:rsidRPr="00531447">
              <w:rPr>
                <w:rFonts w:asciiTheme="minorHAnsi" w:hAnsiTheme="minorHAnsi" w:cstheme="minorHAnsi"/>
                <w:szCs w:val="24"/>
              </w:rPr>
              <w:t xml:space="preserve"> </w:t>
            </w:r>
          </w:p>
        </w:tc>
        <w:tc>
          <w:tcPr>
            <w:tcW w:w="4508" w:type="dxa"/>
          </w:tcPr>
          <w:p w14:paraId="46C6D145" w14:textId="0B7B8401" w:rsidR="00AC2717" w:rsidRPr="00531447" w:rsidRDefault="00776F66" w:rsidP="009D7EAC">
            <w:pPr>
              <w:tabs>
                <w:tab w:val="left" w:pos="3255"/>
              </w:tabs>
              <w:rPr>
                <w:rFonts w:asciiTheme="minorHAnsi" w:hAnsiTheme="minorHAnsi" w:cstheme="minorHAnsi"/>
                <w:spacing w:val="2"/>
                <w:szCs w:val="24"/>
                <w:shd w:val="clear" w:color="auto" w:fill="FFFFFF"/>
              </w:rPr>
            </w:pPr>
            <w:r>
              <w:rPr>
                <w:rFonts w:asciiTheme="minorHAnsi" w:hAnsiTheme="minorHAnsi" w:cstheme="minorHAnsi"/>
                <w:spacing w:val="2"/>
                <w:szCs w:val="24"/>
                <w:shd w:val="clear" w:color="auto" w:fill="FFFFFF"/>
              </w:rPr>
              <w:t>Desirable</w:t>
            </w:r>
          </w:p>
        </w:tc>
      </w:tr>
      <w:tr w:rsidR="00D829FB" w:rsidRPr="00531447" w14:paraId="7CFBE925" w14:textId="77777777" w:rsidTr="009D7EAC">
        <w:tc>
          <w:tcPr>
            <w:tcW w:w="4508" w:type="dxa"/>
          </w:tcPr>
          <w:p w14:paraId="2C554D3F" w14:textId="6063377B" w:rsidR="00D829FB" w:rsidRPr="00531447" w:rsidRDefault="00D829FB" w:rsidP="00D829FB">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zCs w:val="24"/>
                <w:lang w:eastAsia="en-GB"/>
              </w:rPr>
              <w:t xml:space="preserve">Experience in carrying out regular monitoring and evaluation to monitor </w:t>
            </w:r>
            <w:r w:rsidRPr="00531447">
              <w:rPr>
                <w:rFonts w:asciiTheme="minorHAnsi" w:hAnsiTheme="minorHAnsi" w:cstheme="minorHAnsi"/>
                <w:szCs w:val="24"/>
                <w:lang w:eastAsia="en-GB"/>
              </w:rPr>
              <w:lastRenderedPageBreak/>
              <w:t xml:space="preserve">outcomes and review practice </w:t>
            </w:r>
            <w:r w:rsidR="0033293C" w:rsidRPr="00531447">
              <w:rPr>
                <w:rFonts w:asciiTheme="minorHAnsi" w:hAnsiTheme="minorHAnsi" w:cstheme="minorHAnsi"/>
                <w:szCs w:val="24"/>
                <w:lang w:eastAsia="en-GB"/>
              </w:rPr>
              <w:t>considering</w:t>
            </w:r>
            <w:r w:rsidRPr="00531447">
              <w:rPr>
                <w:rFonts w:asciiTheme="minorHAnsi" w:hAnsiTheme="minorHAnsi" w:cstheme="minorHAnsi"/>
                <w:szCs w:val="24"/>
                <w:lang w:eastAsia="en-GB"/>
              </w:rPr>
              <w:t xml:space="preserve"> evaluation</w:t>
            </w:r>
          </w:p>
        </w:tc>
        <w:tc>
          <w:tcPr>
            <w:tcW w:w="4508" w:type="dxa"/>
          </w:tcPr>
          <w:p w14:paraId="5F814333" w14:textId="656085DB" w:rsidR="00D829FB" w:rsidRPr="00531447" w:rsidRDefault="006D2519" w:rsidP="00D829FB">
            <w:pPr>
              <w:tabs>
                <w:tab w:val="left" w:pos="3255"/>
              </w:tabs>
              <w:rPr>
                <w:rFonts w:asciiTheme="minorHAnsi" w:hAnsiTheme="minorHAnsi" w:cstheme="minorHAnsi"/>
                <w:spacing w:val="2"/>
                <w:szCs w:val="24"/>
                <w:shd w:val="clear" w:color="auto" w:fill="FFFFFF"/>
              </w:rPr>
            </w:pPr>
            <w:r>
              <w:rPr>
                <w:rFonts w:asciiTheme="minorHAnsi" w:hAnsiTheme="minorHAnsi" w:cstheme="minorHAnsi"/>
                <w:szCs w:val="24"/>
                <w:lang w:eastAsia="en-GB"/>
              </w:rPr>
              <w:lastRenderedPageBreak/>
              <w:t>Essential</w:t>
            </w:r>
          </w:p>
        </w:tc>
      </w:tr>
      <w:tr w:rsidR="00781061" w:rsidRPr="00531447" w14:paraId="796232E6" w14:textId="77777777" w:rsidTr="009D7EAC">
        <w:tc>
          <w:tcPr>
            <w:tcW w:w="4508" w:type="dxa"/>
          </w:tcPr>
          <w:p w14:paraId="231C03A3" w14:textId="2CE1AEF2"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Experience in process management including confidentiality, record keeping and data protection</w:t>
            </w:r>
          </w:p>
        </w:tc>
        <w:tc>
          <w:tcPr>
            <w:tcW w:w="4508" w:type="dxa"/>
          </w:tcPr>
          <w:p w14:paraId="04C44A47"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49618095" w14:textId="77777777" w:rsidTr="009D7EAC">
        <w:tc>
          <w:tcPr>
            <w:tcW w:w="4508" w:type="dxa"/>
          </w:tcPr>
          <w:p w14:paraId="474788BB"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Ability to work well as part of a team</w:t>
            </w:r>
          </w:p>
        </w:tc>
        <w:tc>
          <w:tcPr>
            <w:tcW w:w="4508" w:type="dxa"/>
          </w:tcPr>
          <w:p w14:paraId="1E554C6C"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3A88BA3A" w14:textId="77777777" w:rsidTr="009D7EAC">
        <w:tc>
          <w:tcPr>
            <w:tcW w:w="4508" w:type="dxa"/>
          </w:tcPr>
          <w:p w14:paraId="3C8EBA8E" w14:textId="700006ED"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Experience of supporting people to set and evaluat</w:t>
            </w:r>
            <w:r w:rsidR="00976560" w:rsidRPr="00531447">
              <w:rPr>
                <w:rFonts w:asciiTheme="minorHAnsi" w:hAnsiTheme="minorHAnsi" w:cstheme="minorHAnsi"/>
                <w:spacing w:val="2"/>
                <w:szCs w:val="24"/>
                <w:shd w:val="clear" w:color="auto" w:fill="FFFFFF"/>
              </w:rPr>
              <w:t xml:space="preserve">e </w:t>
            </w:r>
            <w:r w:rsidRPr="00531447">
              <w:rPr>
                <w:rFonts w:asciiTheme="minorHAnsi" w:hAnsiTheme="minorHAnsi" w:cstheme="minorHAnsi"/>
                <w:spacing w:val="2"/>
                <w:szCs w:val="24"/>
                <w:shd w:val="clear" w:color="auto" w:fill="FFFFFF"/>
              </w:rPr>
              <w:t>goals and outcomes</w:t>
            </w:r>
          </w:p>
        </w:tc>
        <w:tc>
          <w:tcPr>
            <w:tcW w:w="4508" w:type="dxa"/>
          </w:tcPr>
          <w:p w14:paraId="4A97BF0A"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Essential </w:t>
            </w:r>
          </w:p>
        </w:tc>
      </w:tr>
      <w:tr w:rsidR="006D2519" w:rsidRPr="00531447" w14:paraId="626CE4F4" w14:textId="77777777" w:rsidTr="003A7D5E">
        <w:tc>
          <w:tcPr>
            <w:tcW w:w="4508" w:type="dxa"/>
          </w:tcPr>
          <w:p w14:paraId="241E268A" w14:textId="77777777" w:rsidR="006D2519" w:rsidRPr="00531447" w:rsidRDefault="006D2519" w:rsidP="003A7D5E">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Experience of service design or development</w:t>
            </w:r>
          </w:p>
        </w:tc>
        <w:tc>
          <w:tcPr>
            <w:tcW w:w="4508" w:type="dxa"/>
          </w:tcPr>
          <w:p w14:paraId="33B92FD6" w14:textId="77777777" w:rsidR="006D2519" w:rsidRPr="00531447" w:rsidRDefault="006D2519" w:rsidP="003A7D5E">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Desirable</w:t>
            </w:r>
          </w:p>
        </w:tc>
      </w:tr>
      <w:tr w:rsidR="00781061" w:rsidRPr="00531447" w14:paraId="66C11B4C" w14:textId="77777777" w:rsidTr="009D7EAC">
        <w:tc>
          <w:tcPr>
            <w:tcW w:w="4508" w:type="dxa"/>
          </w:tcPr>
          <w:p w14:paraId="7702D712" w14:textId="77777777" w:rsidR="00781061"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Experience working/ volunteering in or with a Third Sector organisation</w:t>
            </w:r>
          </w:p>
          <w:p w14:paraId="0A1C3726" w14:textId="77777777" w:rsidR="0039085F" w:rsidRDefault="0039085F" w:rsidP="009D7EAC">
            <w:pPr>
              <w:tabs>
                <w:tab w:val="left" w:pos="3255"/>
              </w:tabs>
              <w:rPr>
                <w:rFonts w:asciiTheme="minorHAnsi" w:hAnsiTheme="minorHAnsi" w:cstheme="minorHAnsi"/>
                <w:spacing w:val="2"/>
                <w:szCs w:val="24"/>
                <w:shd w:val="clear" w:color="auto" w:fill="FFFFFF"/>
              </w:rPr>
            </w:pPr>
          </w:p>
          <w:p w14:paraId="4A919F6A" w14:textId="6547AF48" w:rsidR="00676D58" w:rsidRPr="00531447" w:rsidRDefault="00676D58" w:rsidP="009D7EAC">
            <w:pPr>
              <w:tabs>
                <w:tab w:val="left" w:pos="3255"/>
              </w:tabs>
              <w:rPr>
                <w:rFonts w:asciiTheme="minorHAnsi" w:hAnsiTheme="minorHAnsi" w:cstheme="minorHAnsi"/>
                <w:spacing w:val="2"/>
                <w:szCs w:val="24"/>
                <w:shd w:val="clear" w:color="auto" w:fill="FFFFFF"/>
              </w:rPr>
            </w:pPr>
          </w:p>
        </w:tc>
        <w:tc>
          <w:tcPr>
            <w:tcW w:w="4508" w:type="dxa"/>
          </w:tcPr>
          <w:p w14:paraId="4F9D75E8"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Desirable</w:t>
            </w:r>
          </w:p>
        </w:tc>
      </w:tr>
      <w:tr w:rsidR="00781061" w:rsidRPr="00531447" w14:paraId="2A9C14DE" w14:textId="77777777" w:rsidTr="009D7EAC">
        <w:tc>
          <w:tcPr>
            <w:tcW w:w="4508" w:type="dxa"/>
          </w:tcPr>
          <w:p w14:paraId="19412088" w14:textId="77777777" w:rsidR="00781061" w:rsidRPr="00531447" w:rsidRDefault="00781061" w:rsidP="009D7EAC">
            <w:pPr>
              <w:tabs>
                <w:tab w:val="left" w:pos="3255"/>
              </w:tabs>
              <w:rPr>
                <w:rFonts w:asciiTheme="minorHAnsi" w:hAnsiTheme="minorHAnsi" w:cstheme="minorHAnsi"/>
                <w:b/>
                <w:bCs/>
                <w:spacing w:val="2"/>
                <w:szCs w:val="24"/>
                <w:shd w:val="clear" w:color="auto" w:fill="FFFFFF"/>
              </w:rPr>
            </w:pPr>
            <w:r w:rsidRPr="00531447">
              <w:rPr>
                <w:rFonts w:asciiTheme="minorHAnsi" w:hAnsiTheme="minorHAnsi" w:cstheme="minorHAnsi"/>
                <w:b/>
                <w:bCs/>
                <w:spacing w:val="2"/>
                <w:szCs w:val="24"/>
                <w:shd w:val="clear" w:color="auto" w:fill="FFFFFF"/>
              </w:rPr>
              <w:t>Skills, abilities and attitudes</w:t>
            </w:r>
          </w:p>
        </w:tc>
        <w:tc>
          <w:tcPr>
            <w:tcW w:w="4508" w:type="dxa"/>
          </w:tcPr>
          <w:p w14:paraId="7289C6C9"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p>
        </w:tc>
      </w:tr>
      <w:tr w:rsidR="00781061" w:rsidRPr="00531447" w14:paraId="66376449" w14:textId="77777777" w:rsidTr="009D7EAC">
        <w:tc>
          <w:tcPr>
            <w:tcW w:w="4508" w:type="dxa"/>
          </w:tcPr>
          <w:p w14:paraId="40D94843"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Non-judgmental and person-centred</w:t>
            </w:r>
          </w:p>
        </w:tc>
        <w:tc>
          <w:tcPr>
            <w:tcW w:w="4508" w:type="dxa"/>
          </w:tcPr>
          <w:p w14:paraId="6AB61458"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3D16758C" w14:textId="77777777" w:rsidTr="009D7EAC">
        <w:tc>
          <w:tcPr>
            <w:tcW w:w="4508" w:type="dxa"/>
          </w:tcPr>
          <w:p w14:paraId="760F2912" w14:textId="520873FD"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Flexible in approach with the ability to form relationships with</w:t>
            </w:r>
            <w:r w:rsidR="000D0FFE">
              <w:rPr>
                <w:rFonts w:asciiTheme="minorHAnsi" w:hAnsiTheme="minorHAnsi" w:cstheme="minorHAnsi"/>
                <w:spacing w:val="2"/>
                <w:szCs w:val="24"/>
                <w:shd w:val="clear" w:color="auto" w:fill="FFFFFF"/>
              </w:rPr>
              <w:t xml:space="preserve"> a wide range of</w:t>
            </w:r>
            <w:r w:rsidRPr="00531447">
              <w:rPr>
                <w:rFonts w:asciiTheme="minorHAnsi" w:hAnsiTheme="minorHAnsi" w:cstheme="minorHAnsi"/>
                <w:spacing w:val="2"/>
                <w:szCs w:val="24"/>
                <w:shd w:val="clear" w:color="auto" w:fill="FFFFFF"/>
              </w:rPr>
              <w:t xml:space="preserve"> professionals, volunteers and service users </w:t>
            </w:r>
          </w:p>
        </w:tc>
        <w:tc>
          <w:tcPr>
            <w:tcW w:w="4508" w:type="dxa"/>
          </w:tcPr>
          <w:p w14:paraId="3EA78E9A"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369A5000" w14:textId="77777777" w:rsidTr="009D7EAC">
        <w:tc>
          <w:tcPr>
            <w:tcW w:w="4508" w:type="dxa"/>
          </w:tcPr>
          <w:p w14:paraId="21A86044"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Understanding of importance of maintaining appropriate boundaries in working relationships</w:t>
            </w:r>
          </w:p>
        </w:tc>
        <w:tc>
          <w:tcPr>
            <w:tcW w:w="4508" w:type="dxa"/>
          </w:tcPr>
          <w:p w14:paraId="5381D377"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381F9987" w14:textId="77777777" w:rsidTr="009D7EAC">
        <w:tc>
          <w:tcPr>
            <w:tcW w:w="4508" w:type="dxa"/>
          </w:tcPr>
          <w:p w14:paraId="58FBECAF"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Excellent communication skills including effective listening</w:t>
            </w:r>
          </w:p>
        </w:tc>
        <w:tc>
          <w:tcPr>
            <w:tcW w:w="4508" w:type="dxa"/>
          </w:tcPr>
          <w:p w14:paraId="53B3E9DD"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049D437F" w14:textId="77777777" w:rsidTr="009D7EAC">
        <w:tc>
          <w:tcPr>
            <w:tcW w:w="4508" w:type="dxa"/>
          </w:tcPr>
          <w:p w14:paraId="2F51AC81"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Commitment to advancing Equality and Diversity.</w:t>
            </w:r>
          </w:p>
        </w:tc>
        <w:tc>
          <w:tcPr>
            <w:tcW w:w="4508" w:type="dxa"/>
          </w:tcPr>
          <w:p w14:paraId="6B53B03F"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Essential </w:t>
            </w:r>
          </w:p>
        </w:tc>
      </w:tr>
      <w:tr w:rsidR="00781061" w:rsidRPr="00531447" w14:paraId="644F58F4" w14:textId="77777777" w:rsidTr="009D7EAC">
        <w:tc>
          <w:tcPr>
            <w:tcW w:w="4508" w:type="dxa"/>
          </w:tcPr>
          <w:p w14:paraId="2033141D"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Competent in Microsoft Office including Word, Excel, Outlook and Teams.</w:t>
            </w:r>
          </w:p>
        </w:tc>
        <w:tc>
          <w:tcPr>
            <w:tcW w:w="4508" w:type="dxa"/>
          </w:tcPr>
          <w:p w14:paraId="6297601E"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5A02B67B" w14:textId="77777777" w:rsidTr="009D7EAC">
        <w:tc>
          <w:tcPr>
            <w:tcW w:w="4508" w:type="dxa"/>
          </w:tcPr>
          <w:p w14:paraId="531484B9" w14:textId="77777777" w:rsidR="00781061" w:rsidRPr="00531447" w:rsidRDefault="00781061" w:rsidP="009D7EAC">
            <w:pPr>
              <w:tabs>
                <w:tab w:val="left" w:pos="3255"/>
              </w:tabs>
              <w:rPr>
                <w:rFonts w:asciiTheme="minorHAnsi" w:hAnsiTheme="minorHAnsi" w:cstheme="minorHAnsi"/>
                <w:bCs/>
                <w:szCs w:val="24"/>
              </w:rPr>
            </w:pPr>
            <w:r w:rsidRPr="00531447">
              <w:rPr>
                <w:rFonts w:asciiTheme="minorHAnsi" w:hAnsiTheme="minorHAnsi" w:cstheme="minorHAnsi"/>
                <w:bCs/>
                <w:szCs w:val="24"/>
              </w:rPr>
              <w:t>Willingness to attend further development opportunities</w:t>
            </w:r>
          </w:p>
        </w:tc>
        <w:tc>
          <w:tcPr>
            <w:tcW w:w="4508" w:type="dxa"/>
          </w:tcPr>
          <w:p w14:paraId="55347F41"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Essential</w:t>
            </w:r>
          </w:p>
        </w:tc>
      </w:tr>
      <w:tr w:rsidR="00781061" w:rsidRPr="00531447" w14:paraId="28B4E51F" w14:textId="77777777" w:rsidTr="009D7EAC">
        <w:tc>
          <w:tcPr>
            <w:tcW w:w="4508" w:type="dxa"/>
          </w:tcPr>
          <w:p w14:paraId="351F6CAB" w14:textId="6AD80BE1" w:rsidR="00781061" w:rsidRPr="00531447" w:rsidRDefault="002C1B80"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Willingness</w:t>
            </w:r>
            <w:r w:rsidR="00781061" w:rsidRPr="00531447">
              <w:rPr>
                <w:rFonts w:asciiTheme="minorHAnsi" w:hAnsiTheme="minorHAnsi" w:cstheme="minorHAnsi"/>
                <w:spacing w:val="2"/>
                <w:szCs w:val="24"/>
                <w:shd w:val="clear" w:color="auto" w:fill="FFFFFF"/>
              </w:rPr>
              <w:t xml:space="preserve"> to travel, and undertake work </w:t>
            </w:r>
            <w:r w:rsidR="0033293C" w:rsidRPr="00531447">
              <w:rPr>
                <w:rFonts w:asciiTheme="minorHAnsi" w:hAnsiTheme="minorHAnsi" w:cstheme="minorHAnsi"/>
                <w:spacing w:val="2"/>
                <w:szCs w:val="24"/>
                <w:shd w:val="clear" w:color="auto" w:fill="FFFFFF"/>
              </w:rPr>
              <w:t>out with</w:t>
            </w:r>
            <w:r w:rsidR="00781061" w:rsidRPr="00531447">
              <w:rPr>
                <w:rFonts w:asciiTheme="minorHAnsi" w:hAnsiTheme="minorHAnsi" w:cstheme="minorHAnsi"/>
                <w:spacing w:val="2"/>
                <w:szCs w:val="24"/>
                <w:shd w:val="clear" w:color="auto" w:fill="FFFFFF"/>
              </w:rPr>
              <w:t xml:space="preserve"> normal </w:t>
            </w:r>
            <w:r w:rsidR="000D0FFE">
              <w:rPr>
                <w:rFonts w:asciiTheme="minorHAnsi" w:hAnsiTheme="minorHAnsi" w:cstheme="minorHAnsi"/>
                <w:spacing w:val="2"/>
                <w:szCs w:val="24"/>
                <w:shd w:val="clear" w:color="auto" w:fill="FFFFFF"/>
              </w:rPr>
              <w:t xml:space="preserve">work </w:t>
            </w:r>
            <w:r w:rsidR="00781061" w:rsidRPr="00531447">
              <w:rPr>
                <w:rFonts w:asciiTheme="minorHAnsi" w:hAnsiTheme="minorHAnsi" w:cstheme="minorHAnsi"/>
                <w:spacing w:val="2"/>
                <w:szCs w:val="24"/>
                <w:shd w:val="clear" w:color="auto" w:fill="FFFFFF"/>
              </w:rPr>
              <w:t>hours if necessary</w:t>
            </w:r>
          </w:p>
        </w:tc>
        <w:tc>
          <w:tcPr>
            <w:tcW w:w="4508" w:type="dxa"/>
          </w:tcPr>
          <w:p w14:paraId="1198A9C0" w14:textId="77777777" w:rsidR="00781061" w:rsidRPr="00531447" w:rsidRDefault="00781061" w:rsidP="009D7EAC">
            <w:pPr>
              <w:tabs>
                <w:tab w:val="left" w:pos="3255"/>
              </w:tabs>
              <w:rPr>
                <w:rFonts w:asciiTheme="minorHAnsi" w:hAnsiTheme="minorHAnsi" w:cstheme="minorHAnsi"/>
                <w:spacing w:val="2"/>
                <w:szCs w:val="24"/>
                <w:shd w:val="clear" w:color="auto" w:fill="FFFFFF"/>
              </w:rPr>
            </w:pPr>
            <w:r w:rsidRPr="00531447">
              <w:rPr>
                <w:rFonts w:asciiTheme="minorHAnsi" w:hAnsiTheme="minorHAnsi" w:cstheme="minorHAnsi"/>
                <w:spacing w:val="2"/>
                <w:szCs w:val="24"/>
                <w:shd w:val="clear" w:color="auto" w:fill="FFFFFF"/>
              </w:rPr>
              <w:t xml:space="preserve">Desirable </w:t>
            </w:r>
          </w:p>
        </w:tc>
      </w:tr>
    </w:tbl>
    <w:p w14:paraId="577477FF" w14:textId="77777777" w:rsidR="00781061" w:rsidRPr="00531447" w:rsidRDefault="00781061" w:rsidP="00781061">
      <w:pPr>
        <w:rPr>
          <w:rFonts w:asciiTheme="minorHAnsi" w:hAnsiTheme="minorHAnsi" w:cstheme="minorHAnsi"/>
          <w:szCs w:val="24"/>
        </w:rPr>
      </w:pPr>
    </w:p>
    <w:sectPr w:rsidR="00781061" w:rsidRPr="00531447" w:rsidSect="00531447">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2547" w14:textId="77777777" w:rsidR="00372B81" w:rsidRDefault="00372B81" w:rsidP="00C600E9">
      <w:pPr>
        <w:spacing w:after="0" w:line="240" w:lineRule="auto"/>
      </w:pPr>
      <w:r>
        <w:separator/>
      </w:r>
    </w:p>
  </w:endnote>
  <w:endnote w:type="continuationSeparator" w:id="0">
    <w:p w14:paraId="29394C24" w14:textId="77777777" w:rsidR="00372B81" w:rsidRDefault="00372B81" w:rsidP="00C6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0E60" w14:textId="323366CE" w:rsidR="00C55708" w:rsidRDefault="00C55708">
    <w:pPr>
      <w:pStyle w:val="Footer"/>
    </w:pPr>
    <w:r>
      <w:rPr>
        <w:noProof/>
      </w:rPr>
      <mc:AlternateContent>
        <mc:Choice Requires="wps">
          <w:drawing>
            <wp:anchor distT="0" distB="0" distL="0" distR="0" simplePos="0" relativeHeight="251662336" behindDoc="0" locked="0" layoutInCell="1" allowOverlap="1" wp14:anchorId="78FBB91C" wp14:editId="4DED43CF">
              <wp:simplePos x="635" y="635"/>
              <wp:positionH relativeFrom="page">
                <wp:align>left</wp:align>
              </wp:positionH>
              <wp:positionV relativeFrom="page">
                <wp:align>bottom</wp:align>
              </wp:positionV>
              <wp:extent cx="1568450" cy="368935"/>
              <wp:effectExtent l="0" t="0" r="12700" b="0"/>
              <wp:wrapNone/>
              <wp:docPr id="821205757" name="Text Box 5" descr="OFFICIAL-Non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8450" cy="368935"/>
                      </a:xfrm>
                      <a:prstGeom prst="rect">
                        <a:avLst/>
                      </a:prstGeom>
                      <a:noFill/>
                      <a:ln>
                        <a:noFill/>
                      </a:ln>
                    </wps:spPr>
                    <wps:txbx>
                      <w:txbxContent>
                        <w:p w14:paraId="6DF47039" w14:textId="558220E9"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FBB91C" id="_x0000_t202" coordsize="21600,21600" o:spt="202" path="m,l,21600r21600,l21600,xe">
              <v:stroke joinstyle="miter"/>
              <v:path gradientshapeok="t" o:connecttype="rect"/>
            </v:shapetype>
            <v:shape id="Text Box 5" o:spid="_x0000_s1028" type="#_x0000_t202" alt="OFFICIAL-Non Sensitive" style="position:absolute;margin-left:0;margin-top:0;width:123.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" filled="f" stroked="f">
              <v:textbox style="mso-fit-shape-to-text:t" inset="20pt,0,0,15pt">
                <w:txbxContent>
                  <w:p w14:paraId="6DF47039" w14:textId="558220E9"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E8C5" w14:textId="56FAEB39" w:rsidR="005F014B" w:rsidRDefault="00C55708">
    <w:pPr>
      <w:pStyle w:val="Footer"/>
      <w:jc w:val="center"/>
    </w:pPr>
    <w:r>
      <w:rPr>
        <w:noProof/>
      </w:rPr>
      <mc:AlternateContent>
        <mc:Choice Requires="wps">
          <w:drawing>
            <wp:anchor distT="0" distB="0" distL="0" distR="0" simplePos="0" relativeHeight="251663360" behindDoc="0" locked="0" layoutInCell="1" allowOverlap="1" wp14:anchorId="731EC438" wp14:editId="08A241AC">
              <wp:simplePos x="904875" y="9877425"/>
              <wp:positionH relativeFrom="page">
                <wp:align>left</wp:align>
              </wp:positionH>
              <wp:positionV relativeFrom="page">
                <wp:align>bottom</wp:align>
              </wp:positionV>
              <wp:extent cx="1568450" cy="368935"/>
              <wp:effectExtent l="0" t="0" r="12700" b="0"/>
              <wp:wrapNone/>
              <wp:docPr id="2139595978" name="Text Box 6" descr="OFFICIAL-Non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8450" cy="368935"/>
                      </a:xfrm>
                      <a:prstGeom prst="rect">
                        <a:avLst/>
                      </a:prstGeom>
                      <a:noFill/>
                      <a:ln>
                        <a:noFill/>
                      </a:ln>
                    </wps:spPr>
                    <wps:txbx>
                      <w:txbxContent>
                        <w:p w14:paraId="78A21F1A" w14:textId="7E902426"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1EC438" id="_x0000_t202" coordsize="21600,21600" o:spt="202" path="m,l,21600r21600,l21600,xe">
              <v:stroke joinstyle="miter"/>
              <v:path gradientshapeok="t" o:connecttype="rect"/>
            </v:shapetype>
            <v:shape id="Text Box 6" o:spid="_x0000_s1029" type="#_x0000_t202" alt="OFFICIAL-Non Sensitive" style="position:absolute;left:0;text-align:left;margin-left:0;margin-top:0;width:123.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" filled="f" stroked="f">
              <v:textbox style="mso-fit-shape-to-text:t" inset="20pt,0,0,15pt">
                <w:txbxContent>
                  <w:p w14:paraId="78A21F1A" w14:textId="7E902426"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v:textbox>
              <w10:wrap anchorx="page" anchory="page"/>
            </v:shape>
          </w:pict>
        </mc:Fallback>
      </mc:AlternateContent>
    </w:r>
    <w:sdt>
      <w:sdtPr>
        <w:id w:val="1927146296"/>
        <w:docPartObj>
          <w:docPartGallery w:val="Page Numbers (Bottom of Page)"/>
          <w:docPartUnique/>
        </w:docPartObj>
      </w:sdtPr>
      <w:sdtEndPr>
        <w:rPr>
          <w:noProof/>
        </w:rPr>
      </w:sdtEndPr>
      <w:sdtContent>
        <w:r w:rsidR="005F014B">
          <w:fldChar w:fldCharType="begin"/>
        </w:r>
        <w:r w:rsidR="005F014B">
          <w:instrText xml:space="preserve"> PAGE   \* MERGEFORMAT </w:instrText>
        </w:r>
        <w:r w:rsidR="005F014B">
          <w:fldChar w:fldCharType="separate"/>
        </w:r>
        <w:r w:rsidR="005F014B">
          <w:rPr>
            <w:noProof/>
          </w:rPr>
          <w:t>2</w:t>
        </w:r>
        <w:r w:rsidR="005F014B">
          <w:rPr>
            <w:noProof/>
          </w:rPr>
          <w:fldChar w:fldCharType="end"/>
        </w:r>
      </w:sdtContent>
    </w:sdt>
  </w:p>
  <w:p w14:paraId="169529B0" w14:textId="77777777" w:rsidR="005F014B" w:rsidRDefault="005F0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A1BF" w14:textId="3DE2E5EA" w:rsidR="00C55708" w:rsidRDefault="00C55708">
    <w:pPr>
      <w:pStyle w:val="Footer"/>
    </w:pPr>
    <w:r>
      <w:rPr>
        <w:noProof/>
      </w:rPr>
      <mc:AlternateContent>
        <mc:Choice Requires="wps">
          <w:drawing>
            <wp:anchor distT="0" distB="0" distL="0" distR="0" simplePos="0" relativeHeight="251661312" behindDoc="0" locked="0" layoutInCell="1" allowOverlap="1" wp14:anchorId="449B079E" wp14:editId="7D78299D">
              <wp:simplePos x="904875" y="10058400"/>
              <wp:positionH relativeFrom="page">
                <wp:align>left</wp:align>
              </wp:positionH>
              <wp:positionV relativeFrom="page">
                <wp:align>bottom</wp:align>
              </wp:positionV>
              <wp:extent cx="1568450" cy="368935"/>
              <wp:effectExtent l="0" t="0" r="12700" b="0"/>
              <wp:wrapNone/>
              <wp:docPr id="780381895" name="Text Box 4" descr="OFFICIAL-Non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8450" cy="368935"/>
                      </a:xfrm>
                      <a:prstGeom prst="rect">
                        <a:avLst/>
                      </a:prstGeom>
                      <a:noFill/>
                      <a:ln>
                        <a:noFill/>
                      </a:ln>
                    </wps:spPr>
                    <wps:txbx>
                      <w:txbxContent>
                        <w:p w14:paraId="0054B819" w14:textId="4D273461"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9B079E" id="_x0000_t202" coordsize="21600,21600" o:spt="202" path="m,l,21600r21600,l21600,xe">
              <v:stroke joinstyle="miter"/>
              <v:path gradientshapeok="t" o:connecttype="rect"/>
            </v:shapetype>
            <v:shape id="Text Box 4" o:spid="_x0000_s1031" type="#_x0000_t202" alt="OFFICIAL-Non Sensitive" style="position:absolute;margin-left:0;margin-top:0;width:123.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" filled="f" stroked="f">
              <v:textbox style="mso-fit-shape-to-text:t" inset="20pt,0,0,15pt">
                <w:txbxContent>
                  <w:p w14:paraId="0054B819" w14:textId="4D273461"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F38D" w14:textId="77777777" w:rsidR="00372B81" w:rsidRDefault="00372B81" w:rsidP="00C600E9">
      <w:pPr>
        <w:spacing w:after="0" w:line="240" w:lineRule="auto"/>
      </w:pPr>
      <w:r>
        <w:separator/>
      </w:r>
    </w:p>
  </w:footnote>
  <w:footnote w:type="continuationSeparator" w:id="0">
    <w:p w14:paraId="2CD66546" w14:textId="77777777" w:rsidR="00372B81" w:rsidRDefault="00372B81" w:rsidP="00C60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127C" w14:textId="69FF9AFB" w:rsidR="00C55708" w:rsidRDefault="00C55708">
    <w:pPr>
      <w:pStyle w:val="Header"/>
    </w:pPr>
    <w:r>
      <w:rPr>
        <w:noProof/>
      </w:rPr>
      <mc:AlternateContent>
        <mc:Choice Requires="wps">
          <w:drawing>
            <wp:anchor distT="0" distB="0" distL="0" distR="0" simplePos="0" relativeHeight="251659264" behindDoc="0" locked="0" layoutInCell="1" allowOverlap="1" wp14:anchorId="0DE98D37" wp14:editId="3B80FE44">
              <wp:simplePos x="635" y="635"/>
              <wp:positionH relativeFrom="page">
                <wp:align>left</wp:align>
              </wp:positionH>
              <wp:positionV relativeFrom="page">
                <wp:align>top</wp:align>
              </wp:positionV>
              <wp:extent cx="1568450" cy="368935"/>
              <wp:effectExtent l="0" t="0" r="12700" b="12065"/>
              <wp:wrapNone/>
              <wp:docPr id="856097047" name="Text Box 2" descr="OFFICIAL-Non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8450" cy="368935"/>
                      </a:xfrm>
                      <a:prstGeom prst="rect">
                        <a:avLst/>
                      </a:prstGeom>
                      <a:noFill/>
                      <a:ln>
                        <a:noFill/>
                      </a:ln>
                    </wps:spPr>
                    <wps:txbx>
                      <w:txbxContent>
                        <w:p w14:paraId="06B64AA8" w14:textId="1A5ACDD3"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E98D37" id="_x0000_t202" coordsize="21600,21600" o:spt="202" path="m,l,21600r21600,l21600,xe">
              <v:stroke joinstyle="miter"/>
              <v:path gradientshapeok="t" o:connecttype="rect"/>
            </v:shapetype>
            <v:shape id="Text Box 2" o:spid="_x0000_s1026" type="#_x0000_t202" alt="OFFICIAL-Non Sensitive" style="position:absolute;margin-left:0;margin-top:0;width:12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" filled="f" stroked="f">
              <v:textbox style="mso-fit-shape-to-text:t" inset="20pt,15pt,0,0">
                <w:txbxContent>
                  <w:p w14:paraId="06B64AA8" w14:textId="1A5ACDD3"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56" w14:textId="513A53A7" w:rsidR="00531447" w:rsidRDefault="00C55708">
    <w:pPr>
      <w:pStyle w:val="Header"/>
    </w:pPr>
    <w:r>
      <w:rPr>
        <w:noProof/>
      </w:rPr>
      <mc:AlternateContent>
        <mc:Choice Requires="wps">
          <w:drawing>
            <wp:anchor distT="0" distB="0" distL="0" distR="0" simplePos="0" relativeHeight="251660288" behindDoc="0" locked="0" layoutInCell="1" allowOverlap="1" wp14:anchorId="45A819F0" wp14:editId="449C8F93">
              <wp:simplePos x="904875" y="447675"/>
              <wp:positionH relativeFrom="page">
                <wp:align>left</wp:align>
              </wp:positionH>
              <wp:positionV relativeFrom="page">
                <wp:align>top</wp:align>
              </wp:positionV>
              <wp:extent cx="1568450" cy="368935"/>
              <wp:effectExtent l="0" t="0" r="12700" b="12065"/>
              <wp:wrapNone/>
              <wp:docPr id="95691901" name="Text Box 3" descr="OFFICIAL-Non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8450" cy="368935"/>
                      </a:xfrm>
                      <a:prstGeom prst="rect">
                        <a:avLst/>
                      </a:prstGeom>
                      <a:noFill/>
                      <a:ln>
                        <a:noFill/>
                      </a:ln>
                    </wps:spPr>
                    <wps:txbx>
                      <w:txbxContent>
                        <w:p w14:paraId="6BCE0304" w14:textId="5956B29A"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A819F0" id="_x0000_t202" coordsize="21600,21600" o:spt="202" path="m,l,21600r21600,l21600,xe">
              <v:stroke joinstyle="miter"/>
              <v:path gradientshapeok="t" o:connecttype="rect"/>
            </v:shapetype>
            <v:shape id="Text Box 3" o:spid="_x0000_s1027" type="#_x0000_t202" alt="OFFICIAL-Non Sensitive" style="position:absolute;margin-left:0;margin-top:0;width:12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" filled="f" stroked="f">
              <v:textbox style="mso-fit-shape-to-text:t" inset="20pt,15pt,0,0">
                <w:txbxContent>
                  <w:p w14:paraId="6BCE0304" w14:textId="5956B29A"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v:textbox>
              <w10:wrap anchorx="page" anchory="page"/>
            </v:shape>
          </w:pict>
        </mc:Fallback>
      </mc:AlternateContent>
    </w:r>
  </w:p>
  <w:p w14:paraId="2515C285" w14:textId="77777777" w:rsidR="00531447" w:rsidRDefault="00531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2ABB" w14:textId="5A248E44" w:rsidR="00531447" w:rsidRDefault="00C55708" w:rsidP="00281A93">
    <w:pPr>
      <w:pStyle w:val="Header"/>
      <w:jc w:val="right"/>
    </w:pPr>
    <w:r>
      <w:rPr>
        <w:noProof/>
      </w:rPr>
      <mc:AlternateContent>
        <mc:Choice Requires="wps">
          <w:drawing>
            <wp:anchor distT="0" distB="0" distL="0" distR="0" simplePos="0" relativeHeight="251658240" behindDoc="0" locked="0" layoutInCell="1" allowOverlap="1" wp14:anchorId="4772AA48" wp14:editId="6D331B6D">
              <wp:simplePos x="904875" y="447675"/>
              <wp:positionH relativeFrom="page">
                <wp:align>left</wp:align>
              </wp:positionH>
              <wp:positionV relativeFrom="page">
                <wp:align>top</wp:align>
              </wp:positionV>
              <wp:extent cx="1568450" cy="368935"/>
              <wp:effectExtent l="0" t="0" r="12700" b="12065"/>
              <wp:wrapNone/>
              <wp:docPr id="997333448" name="Text Box 1" descr="OFFICIAL-Non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8450" cy="368935"/>
                      </a:xfrm>
                      <a:prstGeom prst="rect">
                        <a:avLst/>
                      </a:prstGeom>
                      <a:noFill/>
                      <a:ln>
                        <a:noFill/>
                      </a:ln>
                    </wps:spPr>
                    <wps:txbx>
                      <w:txbxContent>
                        <w:p w14:paraId="4C28B0AD" w14:textId="500EAB26"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72AA48" id="_x0000_t202" coordsize="21600,21600" o:spt="202" path="m,l,21600r21600,l21600,xe">
              <v:stroke joinstyle="miter"/>
              <v:path gradientshapeok="t" o:connecttype="rect"/>
            </v:shapetype>
            <v:shape id="Text Box 1" o:spid="_x0000_s1030" type="#_x0000_t202" alt="OFFICIAL-Non Sensitive" style="position:absolute;left:0;text-align:left;margin-left:0;margin-top:0;width:12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" filled="f" stroked="f">
              <v:textbox style="mso-fit-shape-to-text:t" inset="20pt,15pt,0,0">
                <w:txbxContent>
                  <w:p w14:paraId="4C28B0AD" w14:textId="500EAB26" w:rsidR="00C55708" w:rsidRPr="00C55708" w:rsidRDefault="00C55708" w:rsidP="00C55708">
                    <w:pPr>
                      <w:spacing w:after="0"/>
                      <w:rPr>
                        <w:rFonts w:ascii="Aptos" w:eastAsia="Aptos" w:hAnsi="Aptos" w:cs="Aptos"/>
                        <w:noProof/>
                        <w:color w:val="008000"/>
                        <w:sz w:val="20"/>
                        <w:szCs w:val="20"/>
                      </w:rPr>
                    </w:pPr>
                    <w:r w:rsidRPr="00C55708">
                      <w:rPr>
                        <w:rFonts w:ascii="Aptos" w:eastAsia="Aptos" w:hAnsi="Aptos" w:cs="Aptos"/>
                        <w:noProof/>
                        <w:color w:val="008000"/>
                        <w:sz w:val="20"/>
                        <w:szCs w:val="20"/>
                      </w:rPr>
                      <w:t>OFFICIAL-Non Sensitive</w:t>
                    </w:r>
                  </w:p>
                </w:txbxContent>
              </v:textbox>
              <w10:wrap anchorx="page" anchory="page"/>
            </v:shape>
          </w:pict>
        </mc:Fallback>
      </mc:AlternateContent>
    </w:r>
    <w:r w:rsidR="00281A93" w:rsidRPr="00281A93">
      <w:rPr>
        <w:noProof/>
      </w:rPr>
      <w:drawing>
        <wp:inline distT="0" distB="0" distL="0" distR="0" wp14:anchorId="00D1B903" wp14:editId="08B35833">
          <wp:extent cx="2863997" cy="1244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63997" cy="1244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9E8"/>
    <w:multiLevelType w:val="hybridMultilevel"/>
    <w:tmpl w:val="99A02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E6CF8"/>
    <w:multiLevelType w:val="hybridMultilevel"/>
    <w:tmpl w:val="2FAE7C7C"/>
    <w:lvl w:ilvl="0" w:tplc="058AC5D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67891"/>
    <w:multiLevelType w:val="hybridMultilevel"/>
    <w:tmpl w:val="009A5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23824"/>
    <w:multiLevelType w:val="hybridMultilevel"/>
    <w:tmpl w:val="D5407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71566"/>
    <w:multiLevelType w:val="hybridMultilevel"/>
    <w:tmpl w:val="D282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215CD"/>
    <w:multiLevelType w:val="hybridMultilevel"/>
    <w:tmpl w:val="1FFC6AF6"/>
    <w:lvl w:ilvl="0" w:tplc="CBC83262">
      <w:start w:val="1"/>
      <w:numFmt w:val="bullet"/>
      <w:suff w:val="space"/>
      <w:lvlText w:val=""/>
      <w:lvlJc w:val="left"/>
      <w:pPr>
        <w:ind w:left="284" w:hanging="11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FC7369"/>
    <w:multiLevelType w:val="hybridMultilevel"/>
    <w:tmpl w:val="9B0C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6232C"/>
    <w:multiLevelType w:val="hybridMultilevel"/>
    <w:tmpl w:val="F5EE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23306"/>
    <w:multiLevelType w:val="hybridMultilevel"/>
    <w:tmpl w:val="705E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81C09"/>
    <w:multiLevelType w:val="hybridMultilevel"/>
    <w:tmpl w:val="681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D2E35"/>
    <w:multiLevelType w:val="hybridMultilevel"/>
    <w:tmpl w:val="BB80D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3260017">
    <w:abstractNumId w:val="3"/>
  </w:num>
  <w:num w:numId="2" w16cid:durableId="1854344398">
    <w:abstractNumId w:val="10"/>
  </w:num>
  <w:num w:numId="3" w16cid:durableId="1674142188">
    <w:abstractNumId w:val="0"/>
  </w:num>
  <w:num w:numId="4" w16cid:durableId="1144590141">
    <w:abstractNumId w:val="2"/>
  </w:num>
  <w:num w:numId="5" w16cid:durableId="1653371756">
    <w:abstractNumId w:val="9"/>
  </w:num>
  <w:num w:numId="6" w16cid:durableId="288050939">
    <w:abstractNumId w:val="7"/>
  </w:num>
  <w:num w:numId="7" w16cid:durableId="841431859">
    <w:abstractNumId w:val="5"/>
  </w:num>
  <w:num w:numId="8" w16cid:durableId="1127817643">
    <w:abstractNumId w:val="6"/>
  </w:num>
  <w:num w:numId="9" w16cid:durableId="860977665">
    <w:abstractNumId w:val="1"/>
  </w:num>
  <w:num w:numId="10" w16cid:durableId="1809589126">
    <w:abstractNumId w:val="8"/>
  </w:num>
  <w:num w:numId="11" w16cid:durableId="19038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E9"/>
    <w:rsid w:val="00005844"/>
    <w:rsid w:val="00005F9F"/>
    <w:rsid w:val="00010CE6"/>
    <w:rsid w:val="00013272"/>
    <w:rsid w:val="00021B5B"/>
    <w:rsid w:val="0003156F"/>
    <w:rsid w:val="00032486"/>
    <w:rsid w:val="000432F9"/>
    <w:rsid w:val="00061F8B"/>
    <w:rsid w:val="00071960"/>
    <w:rsid w:val="00073030"/>
    <w:rsid w:val="000823C6"/>
    <w:rsid w:val="00097B9A"/>
    <w:rsid w:val="000A4C60"/>
    <w:rsid w:val="000A5607"/>
    <w:rsid w:val="000A7C5E"/>
    <w:rsid w:val="000B2A96"/>
    <w:rsid w:val="000B2D27"/>
    <w:rsid w:val="000C5D0C"/>
    <w:rsid w:val="000C6B87"/>
    <w:rsid w:val="000D0FFE"/>
    <w:rsid w:val="000D3135"/>
    <w:rsid w:val="000E74C1"/>
    <w:rsid w:val="000E78FB"/>
    <w:rsid w:val="000F154D"/>
    <w:rsid w:val="000F5D41"/>
    <w:rsid w:val="00102496"/>
    <w:rsid w:val="0010379C"/>
    <w:rsid w:val="00104AE6"/>
    <w:rsid w:val="001210A6"/>
    <w:rsid w:val="0012339D"/>
    <w:rsid w:val="00143C63"/>
    <w:rsid w:val="00144C0E"/>
    <w:rsid w:val="001475AD"/>
    <w:rsid w:val="00156063"/>
    <w:rsid w:val="00156E4C"/>
    <w:rsid w:val="00164F7F"/>
    <w:rsid w:val="00165876"/>
    <w:rsid w:val="00170C7E"/>
    <w:rsid w:val="001715F3"/>
    <w:rsid w:val="0019203F"/>
    <w:rsid w:val="00194981"/>
    <w:rsid w:val="00197094"/>
    <w:rsid w:val="001A541C"/>
    <w:rsid w:val="001C1595"/>
    <w:rsid w:val="001D7B2C"/>
    <w:rsid w:val="001F36B9"/>
    <w:rsid w:val="002018C3"/>
    <w:rsid w:val="00203E05"/>
    <w:rsid w:val="00204819"/>
    <w:rsid w:val="00220061"/>
    <w:rsid w:val="00222FB1"/>
    <w:rsid w:val="002257E4"/>
    <w:rsid w:val="00237804"/>
    <w:rsid w:val="00245FF9"/>
    <w:rsid w:val="0025353B"/>
    <w:rsid w:val="00255E35"/>
    <w:rsid w:val="00256BC8"/>
    <w:rsid w:val="00281A93"/>
    <w:rsid w:val="002A4CF0"/>
    <w:rsid w:val="002C1B80"/>
    <w:rsid w:val="002E0D16"/>
    <w:rsid w:val="002E121E"/>
    <w:rsid w:val="002E32F5"/>
    <w:rsid w:val="002E3E4F"/>
    <w:rsid w:val="002E442C"/>
    <w:rsid w:val="002F3DCD"/>
    <w:rsid w:val="002F566F"/>
    <w:rsid w:val="002F7D85"/>
    <w:rsid w:val="00310236"/>
    <w:rsid w:val="0031180C"/>
    <w:rsid w:val="00314B85"/>
    <w:rsid w:val="00322C99"/>
    <w:rsid w:val="00324191"/>
    <w:rsid w:val="0033293C"/>
    <w:rsid w:val="003429B4"/>
    <w:rsid w:val="0034601A"/>
    <w:rsid w:val="003567B2"/>
    <w:rsid w:val="00372B81"/>
    <w:rsid w:val="00372F26"/>
    <w:rsid w:val="00375DBB"/>
    <w:rsid w:val="00376866"/>
    <w:rsid w:val="00383A3B"/>
    <w:rsid w:val="0039085F"/>
    <w:rsid w:val="00391AA2"/>
    <w:rsid w:val="00396CC2"/>
    <w:rsid w:val="003A0CF6"/>
    <w:rsid w:val="003B75AC"/>
    <w:rsid w:val="003C1A6D"/>
    <w:rsid w:val="003C66B4"/>
    <w:rsid w:val="003E1DB2"/>
    <w:rsid w:val="003E3663"/>
    <w:rsid w:val="003E3963"/>
    <w:rsid w:val="003E7618"/>
    <w:rsid w:val="003F0B31"/>
    <w:rsid w:val="003F0E42"/>
    <w:rsid w:val="00404912"/>
    <w:rsid w:val="00410399"/>
    <w:rsid w:val="00413DEB"/>
    <w:rsid w:val="004206E2"/>
    <w:rsid w:val="0043114B"/>
    <w:rsid w:val="004320F6"/>
    <w:rsid w:val="004322F7"/>
    <w:rsid w:val="004374B4"/>
    <w:rsid w:val="00453209"/>
    <w:rsid w:val="004712BE"/>
    <w:rsid w:val="004767C8"/>
    <w:rsid w:val="00480D48"/>
    <w:rsid w:val="00484A54"/>
    <w:rsid w:val="00485318"/>
    <w:rsid w:val="00486D73"/>
    <w:rsid w:val="00496DE7"/>
    <w:rsid w:val="004A43A2"/>
    <w:rsid w:val="004B1B2B"/>
    <w:rsid w:val="004B5984"/>
    <w:rsid w:val="004C268B"/>
    <w:rsid w:val="004E2774"/>
    <w:rsid w:val="004E2B2E"/>
    <w:rsid w:val="00506BD7"/>
    <w:rsid w:val="00510B2E"/>
    <w:rsid w:val="00512C7C"/>
    <w:rsid w:val="00517480"/>
    <w:rsid w:val="00526843"/>
    <w:rsid w:val="00531447"/>
    <w:rsid w:val="00536212"/>
    <w:rsid w:val="00540446"/>
    <w:rsid w:val="00543E29"/>
    <w:rsid w:val="0054473E"/>
    <w:rsid w:val="00554834"/>
    <w:rsid w:val="005630FA"/>
    <w:rsid w:val="00566733"/>
    <w:rsid w:val="00566BA1"/>
    <w:rsid w:val="005835C9"/>
    <w:rsid w:val="00586EDB"/>
    <w:rsid w:val="00592778"/>
    <w:rsid w:val="005A0544"/>
    <w:rsid w:val="005A2BE2"/>
    <w:rsid w:val="005A728D"/>
    <w:rsid w:val="005B2036"/>
    <w:rsid w:val="005B2F76"/>
    <w:rsid w:val="005B5C66"/>
    <w:rsid w:val="005C38E7"/>
    <w:rsid w:val="005C42A2"/>
    <w:rsid w:val="005D5D13"/>
    <w:rsid w:val="005E0F35"/>
    <w:rsid w:val="005F014B"/>
    <w:rsid w:val="005F1C7D"/>
    <w:rsid w:val="005F6BE0"/>
    <w:rsid w:val="00600FA8"/>
    <w:rsid w:val="00603D3B"/>
    <w:rsid w:val="006070AF"/>
    <w:rsid w:val="00621064"/>
    <w:rsid w:val="00626541"/>
    <w:rsid w:val="0062739F"/>
    <w:rsid w:val="00637B46"/>
    <w:rsid w:val="00637EBA"/>
    <w:rsid w:val="00641DBC"/>
    <w:rsid w:val="00676D58"/>
    <w:rsid w:val="00676E60"/>
    <w:rsid w:val="00680A5B"/>
    <w:rsid w:val="00681C1E"/>
    <w:rsid w:val="006B4D25"/>
    <w:rsid w:val="006C02E4"/>
    <w:rsid w:val="006C5DCD"/>
    <w:rsid w:val="006D0E9C"/>
    <w:rsid w:val="006D0FB1"/>
    <w:rsid w:val="006D2519"/>
    <w:rsid w:val="006E2E36"/>
    <w:rsid w:val="006E6E82"/>
    <w:rsid w:val="006F498E"/>
    <w:rsid w:val="006F4B53"/>
    <w:rsid w:val="006F552E"/>
    <w:rsid w:val="00700615"/>
    <w:rsid w:val="00720864"/>
    <w:rsid w:val="00721C94"/>
    <w:rsid w:val="00726874"/>
    <w:rsid w:val="00726ACE"/>
    <w:rsid w:val="00726FE8"/>
    <w:rsid w:val="0073161F"/>
    <w:rsid w:val="00736B07"/>
    <w:rsid w:val="00750C85"/>
    <w:rsid w:val="007521CA"/>
    <w:rsid w:val="00757BEC"/>
    <w:rsid w:val="00761623"/>
    <w:rsid w:val="007726CF"/>
    <w:rsid w:val="00772C3D"/>
    <w:rsid w:val="00776F66"/>
    <w:rsid w:val="00781061"/>
    <w:rsid w:val="007816CF"/>
    <w:rsid w:val="00792487"/>
    <w:rsid w:val="00793A83"/>
    <w:rsid w:val="007B141E"/>
    <w:rsid w:val="007B477D"/>
    <w:rsid w:val="007D784D"/>
    <w:rsid w:val="007E4E64"/>
    <w:rsid w:val="007E5F2F"/>
    <w:rsid w:val="007F1EC0"/>
    <w:rsid w:val="007F6D30"/>
    <w:rsid w:val="00820003"/>
    <w:rsid w:val="008251F3"/>
    <w:rsid w:val="008429CE"/>
    <w:rsid w:val="00867C46"/>
    <w:rsid w:val="008703DD"/>
    <w:rsid w:val="00872877"/>
    <w:rsid w:val="008778C2"/>
    <w:rsid w:val="00885772"/>
    <w:rsid w:val="008A0972"/>
    <w:rsid w:val="008B3C7B"/>
    <w:rsid w:val="008B4D26"/>
    <w:rsid w:val="008C5F20"/>
    <w:rsid w:val="008D519A"/>
    <w:rsid w:val="008F6CDE"/>
    <w:rsid w:val="00904BEB"/>
    <w:rsid w:val="00922B3B"/>
    <w:rsid w:val="00924118"/>
    <w:rsid w:val="0093090D"/>
    <w:rsid w:val="00935C52"/>
    <w:rsid w:val="00936C2C"/>
    <w:rsid w:val="00947F66"/>
    <w:rsid w:val="00953CD7"/>
    <w:rsid w:val="00957E59"/>
    <w:rsid w:val="0097036E"/>
    <w:rsid w:val="00975ED2"/>
    <w:rsid w:val="00976560"/>
    <w:rsid w:val="00987E03"/>
    <w:rsid w:val="00997875"/>
    <w:rsid w:val="00997B50"/>
    <w:rsid w:val="00997F0E"/>
    <w:rsid w:val="009A1A6A"/>
    <w:rsid w:val="009B5FF5"/>
    <w:rsid w:val="009C0F8D"/>
    <w:rsid w:val="009D06FA"/>
    <w:rsid w:val="009D4CA4"/>
    <w:rsid w:val="009D5002"/>
    <w:rsid w:val="009E2E50"/>
    <w:rsid w:val="009E5D5A"/>
    <w:rsid w:val="009F08F7"/>
    <w:rsid w:val="009F11FA"/>
    <w:rsid w:val="009F3A15"/>
    <w:rsid w:val="00A00945"/>
    <w:rsid w:val="00A0100B"/>
    <w:rsid w:val="00A1182E"/>
    <w:rsid w:val="00A22E9C"/>
    <w:rsid w:val="00A23053"/>
    <w:rsid w:val="00A37C54"/>
    <w:rsid w:val="00A401C7"/>
    <w:rsid w:val="00A561A8"/>
    <w:rsid w:val="00A623B1"/>
    <w:rsid w:val="00A65811"/>
    <w:rsid w:val="00A66BFD"/>
    <w:rsid w:val="00A670EB"/>
    <w:rsid w:val="00A71437"/>
    <w:rsid w:val="00A71A05"/>
    <w:rsid w:val="00A73F06"/>
    <w:rsid w:val="00A8237E"/>
    <w:rsid w:val="00A84C86"/>
    <w:rsid w:val="00A85596"/>
    <w:rsid w:val="00A86721"/>
    <w:rsid w:val="00A95B46"/>
    <w:rsid w:val="00A95DE2"/>
    <w:rsid w:val="00AA5CC3"/>
    <w:rsid w:val="00AB044A"/>
    <w:rsid w:val="00AB1AB7"/>
    <w:rsid w:val="00AB41CE"/>
    <w:rsid w:val="00AB4C6F"/>
    <w:rsid w:val="00AC0B00"/>
    <w:rsid w:val="00AC2717"/>
    <w:rsid w:val="00AC4F2D"/>
    <w:rsid w:val="00AD1602"/>
    <w:rsid w:val="00AD3461"/>
    <w:rsid w:val="00AD74B5"/>
    <w:rsid w:val="00AE69BE"/>
    <w:rsid w:val="00B03CCB"/>
    <w:rsid w:val="00B16E0D"/>
    <w:rsid w:val="00B21659"/>
    <w:rsid w:val="00B35C7E"/>
    <w:rsid w:val="00B50CA7"/>
    <w:rsid w:val="00B54C38"/>
    <w:rsid w:val="00B5649B"/>
    <w:rsid w:val="00B62726"/>
    <w:rsid w:val="00B74DD1"/>
    <w:rsid w:val="00B84DC9"/>
    <w:rsid w:val="00B93D71"/>
    <w:rsid w:val="00B955DA"/>
    <w:rsid w:val="00BA1903"/>
    <w:rsid w:val="00BA617C"/>
    <w:rsid w:val="00BA7551"/>
    <w:rsid w:val="00BB10D5"/>
    <w:rsid w:val="00BB34E1"/>
    <w:rsid w:val="00BB7725"/>
    <w:rsid w:val="00BB77F0"/>
    <w:rsid w:val="00BC0757"/>
    <w:rsid w:val="00BE056B"/>
    <w:rsid w:val="00BE10F7"/>
    <w:rsid w:val="00BE2B9C"/>
    <w:rsid w:val="00BF21B0"/>
    <w:rsid w:val="00C10846"/>
    <w:rsid w:val="00C30FC1"/>
    <w:rsid w:val="00C417C7"/>
    <w:rsid w:val="00C511A6"/>
    <w:rsid w:val="00C53496"/>
    <w:rsid w:val="00C55708"/>
    <w:rsid w:val="00C5707F"/>
    <w:rsid w:val="00C600E9"/>
    <w:rsid w:val="00C6708D"/>
    <w:rsid w:val="00C67F9D"/>
    <w:rsid w:val="00C808B2"/>
    <w:rsid w:val="00C9035D"/>
    <w:rsid w:val="00C914AC"/>
    <w:rsid w:val="00C920BF"/>
    <w:rsid w:val="00C97968"/>
    <w:rsid w:val="00CA309F"/>
    <w:rsid w:val="00CA374F"/>
    <w:rsid w:val="00CB089F"/>
    <w:rsid w:val="00CB16A9"/>
    <w:rsid w:val="00CD0E17"/>
    <w:rsid w:val="00CF2B34"/>
    <w:rsid w:val="00CF4321"/>
    <w:rsid w:val="00D017B0"/>
    <w:rsid w:val="00D06FBD"/>
    <w:rsid w:val="00D11D3E"/>
    <w:rsid w:val="00D53C46"/>
    <w:rsid w:val="00D60DE8"/>
    <w:rsid w:val="00D6396B"/>
    <w:rsid w:val="00D64D60"/>
    <w:rsid w:val="00D66C07"/>
    <w:rsid w:val="00D80B66"/>
    <w:rsid w:val="00D829FB"/>
    <w:rsid w:val="00D82BAC"/>
    <w:rsid w:val="00D84B3E"/>
    <w:rsid w:val="00D85D4D"/>
    <w:rsid w:val="00DA0BED"/>
    <w:rsid w:val="00DB7427"/>
    <w:rsid w:val="00DC1D1A"/>
    <w:rsid w:val="00DC1F78"/>
    <w:rsid w:val="00DC36D2"/>
    <w:rsid w:val="00DC50DD"/>
    <w:rsid w:val="00DD5877"/>
    <w:rsid w:val="00DE0CCA"/>
    <w:rsid w:val="00DE78F3"/>
    <w:rsid w:val="00DF07BF"/>
    <w:rsid w:val="00DF6C4F"/>
    <w:rsid w:val="00E00E67"/>
    <w:rsid w:val="00E02D03"/>
    <w:rsid w:val="00E23092"/>
    <w:rsid w:val="00E234D1"/>
    <w:rsid w:val="00E23866"/>
    <w:rsid w:val="00E277B7"/>
    <w:rsid w:val="00E27A73"/>
    <w:rsid w:val="00E31F45"/>
    <w:rsid w:val="00E34DE4"/>
    <w:rsid w:val="00E36179"/>
    <w:rsid w:val="00E37210"/>
    <w:rsid w:val="00E37B11"/>
    <w:rsid w:val="00E63549"/>
    <w:rsid w:val="00E6371E"/>
    <w:rsid w:val="00E64728"/>
    <w:rsid w:val="00E67C0A"/>
    <w:rsid w:val="00E70B1C"/>
    <w:rsid w:val="00E718AF"/>
    <w:rsid w:val="00E737BF"/>
    <w:rsid w:val="00E771E2"/>
    <w:rsid w:val="00E87476"/>
    <w:rsid w:val="00E90DB8"/>
    <w:rsid w:val="00E91CCF"/>
    <w:rsid w:val="00E9352C"/>
    <w:rsid w:val="00EA03DE"/>
    <w:rsid w:val="00EB26B7"/>
    <w:rsid w:val="00EC0D94"/>
    <w:rsid w:val="00ED4009"/>
    <w:rsid w:val="00ED5682"/>
    <w:rsid w:val="00EE52CE"/>
    <w:rsid w:val="00EE5C80"/>
    <w:rsid w:val="00EE75AE"/>
    <w:rsid w:val="00EF4580"/>
    <w:rsid w:val="00EF4919"/>
    <w:rsid w:val="00F034F0"/>
    <w:rsid w:val="00F0438D"/>
    <w:rsid w:val="00F0584C"/>
    <w:rsid w:val="00F10C79"/>
    <w:rsid w:val="00F14DA2"/>
    <w:rsid w:val="00F22F4E"/>
    <w:rsid w:val="00F24756"/>
    <w:rsid w:val="00F360E9"/>
    <w:rsid w:val="00F37DD6"/>
    <w:rsid w:val="00F4182E"/>
    <w:rsid w:val="00F570B0"/>
    <w:rsid w:val="00F60140"/>
    <w:rsid w:val="00F64C61"/>
    <w:rsid w:val="00F673AA"/>
    <w:rsid w:val="00F80031"/>
    <w:rsid w:val="00F96D7C"/>
    <w:rsid w:val="00F97913"/>
    <w:rsid w:val="00FA1043"/>
    <w:rsid w:val="00FA2BC5"/>
    <w:rsid w:val="00FA35CD"/>
    <w:rsid w:val="00FB67DF"/>
    <w:rsid w:val="00FB718B"/>
    <w:rsid w:val="00FD1460"/>
    <w:rsid w:val="00FD231A"/>
    <w:rsid w:val="00FE59B6"/>
    <w:rsid w:val="00FF24CB"/>
    <w:rsid w:val="00FF5C53"/>
    <w:rsid w:val="00FF7617"/>
    <w:rsid w:val="00FF7B80"/>
    <w:rsid w:val="11B4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1645A"/>
  <w15:docId w15:val="{21D8BA73-EFF4-4CB9-B23E-CE7A7DBF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E9"/>
    <w:rPr>
      <w:rFonts w:ascii="Tahoma" w:eastAsia="Calibri"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E9"/>
    <w:rPr>
      <w:rFonts w:ascii="Tahoma" w:eastAsia="Calibri" w:hAnsi="Tahoma" w:cs="Times New Roman"/>
      <w:sz w:val="24"/>
    </w:rPr>
  </w:style>
  <w:style w:type="paragraph" w:styleId="Footer">
    <w:name w:val="footer"/>
    <w:basedOn w:val="Normal"/>
    <w:link w:val="FooterChar"/>
    <w:uiPriority w:val="99"/>
    <w:unhideWhenUsed/>
    <w:rsid w:val="00C60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E9"/>
    <w:rPr>
      <w:rFonts w:ascii="Tahoma" w:eastAsia="Calibri" w:hAnsi="Tahoma" w:cs="Times New Roman"/>
      <w:sz w:val="24"/>
    </w:rPr>
  </w:style>
  <w:style w:type="paragraph" w:styleId="ListParagraph">
    <w:name w:val="List Paragraph"/>
    <w:basedOn w:val="Normal"/>
    <w:uiPriority w:val="34"/>
    <w:qFormat/>
    <w:rsid w:val="00C600E9"/>
    <w:pPr>
      <w:ind w:left="720"/>
      <w:contextualSpacing/>
    </w:pPr>
  </w:style>
  <w:style w:type="table" w:styleId="TableGrid">
    <w:name w:val="Table Grid"/>
    <w:basedOn w:val="TableNormal"/>
    <w:uiPriority w:val="39"/>
    <w:rsid w:val="00ED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71437"/>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A71437"/>
    <w:rPr>
      <w:rFonts w:ascii="Tahoma" w:eastAsia="Calibri" w:hAnsi="Tahoma" w:cs="Tahoma"/>
      <w:sz w:val="16"/>
      <w:szCs w:val="16"/>
    </w:rPr>
  </w:style>
  <w:style w:type="character" w:styleId="CommentReference">
    <w:name w:val="annotation reference"/>
    <w:basedOn w:val="DefaultParagraphFont"/>
    <w:uiPriority w:val="99"/>
    <w:semiHidden/>
    <w:unhideWhenUsed/>
    <w:rsid w:val="00144C0E"/>
    <w:rPr>
      <w:sz w:val="16"/>
      <w:szCs w:val="16"/>
    </w:rPr>
  </w:style>
  <w:style w:type="paragraph" w:styleId="CommentText">
    <w:name w:val="annotation text"/>
    <w:basedOn w:val="Normal"/>
    <w:link w:val="CommentTextChar"/>
    <w:uiPriority w:val="99"/>
    <w:unhideWhenUsed/>
    <w:rsid w:val="00144C0E"/>
    <w:pPr>
      <w:spacing w:line="240" w:lineRule="auto"/>
    </w:pPr>
    <w:rPr>
      <w:sz w:val="20"/>
      <w:szCs w:val="20"/>
    </w:rPr>
  </w:style>
  <w:style w:type="character" w:customStyle="1" w:styleId="CommentTextChar">
    <w:name w:val="Comment Text Char"/>
    <w:basedOn w:val="DefaultParagraphFont"/>
    <w:link w:val="CommentText"/>
    <w:uiPriority w:val="99"/>
    <w:rsid w:val="00144C0E"/>
    <w:rPr>
      <w:rFonts w:ascii="Tahoma" w:eastAsia="Calibri" w:hAnsi="Tahoma" w:cs="Times New Roman"/>
      <w:sz w:val="20"/>
      <w:szCs w:val="20"/>
    </w:rPr>
  </w:style>
  <w:style w:type="paragraph" w:styleId="CommentSubject">
    <w:name w:val="annotation subject"/>
    <w:basedOn w:val="CommentText"/>
    <w:next w:val="CommentText"/>
    <w:link w:val="CommentSubjectChar"/>
    <w:uiPriority w:val="99"/>
    <w:semiHidden/>
    <w:unhideWhenUsed/>
    <w:rsid w:val="00144C0E"/>
    <w:rPr>
      <w:b/>
      <w:bCs/>
    </w:rPr>
  </w:style>
  <w:style w:type="character" w:customStyle="1" w:styleId="CommentSubjectChar">
    <w:name w:val="Comment Subject Char"/>
    <w:basedOn w:val="CommentTextChar"/>
    <w:link w:val="CommentSubject"/>
    <w:uiPriority w:val="99"/>
    <w:semiHidden/>
    <w:rsid w:val="00144C0E"/>
    <w:rPr>
      <w:rFonts w:ascii="Tahoma" w:eastAsia="Calibri" w:hAnsi="Tahoma" w:cs="Times New Roman"/>
      <w:b/>
      <w:bCs/>
      <w:sz w:val="20"/>
      <w:szCs w:val="20"/>
    </w:rPr>
  </w:style>
  <w:style w:type="paragraph" w:customStyle="1" w:styleId="Default">
    <w:name w:val="Default"/>
    <w:rsid w:val="006F4B5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C1F78"/>
    <w:rPr>
      <w:color w:val="0000FF" w:themeColor="hyperlink"/>
      <w:u w:val="single"/>
    </w:rPr>
  </w:style>
  <w:style w:type="character" w:styleId="UnresolvedMention">
    <w:name w:val="Unresolved Mention"/>
    <w:basedOn w:val="DefaultParagraphFont"/>
    <w:uiPriority w:val="99"/>
    <w:semiHidden/>
    <w:unhideWhenUsed/>
    <w:rsid w:val="00DC1F78"/>
    <w:rPr>
      <w:color w:val="605E5C"/>
      <w:shd w:val="clear" w:color="auto" w:fill="E1DFDD"/>
    </w:rPr>
  </w:style>
  <w:style w:type="paragraph" w:customStyle="1" w:styleId="paragraph">
    <w:name w:val="paragraph"/>
    <w:basedOn w:val="Normal"/>
    <w:rsid w:val="00DC1D1A"/>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DC1D1A"/>
  </w:style>
  <w:style w:type="character" w:customStyle="1" w:styleId="eop">
    <w:name w:val="eop"/>
    <w:basedOn w:val="DefaultParagraphFont"/>
    <w:rsid w:val="00DC1D1A"/>
  </w:style>
  <w:style w:type="paragraph" w:styleId="Revision">
    <w:name w:val="Revision"/>
    <w:hidden/>
    <w:uiPriority w:val="99"/>
    <w:semiHidden/>
    <w:rsid w:val="00DC36D2"/>
    <w:pPr>
      <w:spacing w:after="0" w:line="240" w:lineRule="auto"/>
    </w:pPr>
    <w:rPr>
      <w:rFonts w:ascii="Tahoma" w:eastAsia="Calibri" w:hAnsi="Tahom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82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5DE3A33500740B9C17DED2D3AC8C8" ma:contentTypeVersion="13" ma:contentTypeDescription="Create a new document." ma:contentTypeScope="" ma:versionID="9ca317a135fcb912a74f38433edb2dde">
  <xsd:schema xmlns:xsd="http://www.w3.org/2001/XMLSchema" xmlns:xs="http://www.w3.org/2001/XMLSchema" xmlns:p="http://schemas.microsoft.com/office/2006/metadata/properties" xmlns:ns2="fe9bb4ba-ab7c-49c4-9858-c1a72c0738b1" xmlns:ns3="76bbd9fd-e7ba-47f2-9c41-5adb4a1c5db0" targetNamespace="http://schemas.microsoft.com/office/2006/metadata/properties" ma:root="true" ma:fieldsID="0b4c8377f6a19c0c599f385083c97c79" ns2:_="" ns3:_="">
    <xsd:import namespace="fe9bb4ba-ab7c-49c4-9858-c1a72c0738b1"/>
    <xsd:import namespace="76bbd9fd-e7ba-47f2-9c41-5adb4a1c5d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bb4ba-ab7c-49c4-9858-c1a72c07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207b49-75e0-446c-8300-edea0e1fca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bd9fd-e7ba-47f2-9c41-5adb4a1c5d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0d06a-7777-45c0-9d60-25614485f6de}" ma:internalName="TaxCatchAll" ma:showField="CatchAllData" ma:web="76bbd9fd-e7ba-47f2-9c41-5adb4a1c5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9bb4ba-ab7c-49c4-9858-c1a72c0738b1">
      <Terms xmlns="http://schemas.microsoft.com/office/infopath/2007/PartnerControls"/>
    </lcf76f155ced4ddcb4097134ff3c332f>
    <TaxCatchAll xmlns="76bbd9fd-e7ba-47f2-9c41-5adb4a1c5db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C56F-C06E-4D50-B3EC-FB11EB57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bb4ba-ab7c-49c4-9858-c1a72c0738b1"/>
    <ds:schemaRef ds:uri="76bbd9fd-e7ba-47f2-9c41-5adb4a1c5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E1CF6-412D-44C2-BF42-DD0439687F46}">
  <ds:schemaRefs>
    <ds:schemaRef ds:uri="http://schemas.microsoft.com/office/2006/metadata/properties"/>
    <ds:schemaRef ds:uri="http://schemas.microsoft.com/office/infopath/2007/PartnerControls"/>
    <ds:schemaRef ds:uri="fe9bb4ba-ab7c-49c4-9858-c1a72c0738b1"/>
    <ds:schemaRef ds:uri="76bbd9fd-e7ba-47f2-9c41-5adb4a1c5db0"/>
  </ds:schemaRefs>
</ds:datastoreItem>
</file>

<file path=customXml/itemProps3.xml><?xml version="1.0" encoding="utf-8"?>
<ds:datastoreItem xmlns:ds="http://schemas.openxmlformats.org/officeDocument/2006/customXml" ds:itemID="{137B3C45-3FE2-43B6-8E2D-721D34D4A8DD}">
  <ds:schemaRefs>
    <ds:schemaRef ds:uri="http://schemas.microsoft.com/sharepoint/v3/contenttype/forms"/>
  </ds:schemaRefs>
</ds:datastoreItem>
</file>

<file path=customXml/itemProps4.xml><?xml version="1.0" encoding="utf-8"?>
<ds:datastoreItem xmlns:ds="http://schemas.openxmlformats.org/officeDocument/2006/customXml" ds:itemID="{DC892AB6-B242-462B-A7CA-63124DC3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Bruce</dc:creator>
  <cp:keywords/>
  <dc:description/>
  <cp:lastModifiedBy>Lesley Jack</cp:lastModifiedBy>
  <cp:revision>2</cp:revision>
  <cp:lastPrinted>2025-01-08T18:09:00Z</cp:lastPrinted>
  <dcterms:created xsi:type="dcterms:W3CDTF">2026-05-13T14:36:00Z</dcterms:created>
  <dcterms:modified xsi:type="dcterms:W3CDTF">2026-05-13T14:36:00Z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0x01010027B5DE3A33500740B9C17DED2D3AC8C8</vt:lpwstr>
  </property>
  <property fmtid="{D5CDD505-2E9C-101B-9397-08002B2CF9AE}" pid="3" name="MediaServiceImageTags">
    <vt:lpwstr/>
  </property>
  <property fmtid="{D5CDD505-2E9C-101B-9397-08002B2CF9AE}" pid="4" name="ClassificationContentMarkingHeaderShapeIds">
    <vt:lpwstr>3b7219c8,33070117,5b4247d</vt:lpwstr>
  </property>
  <property fmtid="{D5CDD505-2E9C-101B-9397-08002B2CF9AE}" pid="5" name="ClassificationContentMarkingHeaderFontProps">
    <vt:lpwstr>#008000,10,Aptos</vt:lpwstr>
  </property>
  <property fmtid="{D5CDD505-2E9C-101B-9397-08002B2CF9AE}" pid="6" name="ClassificationContentMarkingHeaderText">
    <vt:lpwstr>OFFICIAL-Non Sensitive</vt:lpwstr>
  </property>
  <property fmtid="{D5CDD505-2E9C-101B-9397-08002B2CF9AE}" pid="7" name="ClassificationContentMarkingFooterShapeIds">
    <vt:lpwstr>2e83aec7,30f29afd,7f87a4ca</vt:lpwstr>
  </property>
  <property fmtid="{D5CDD505-2E9C-101B-9397-08002B2CF9AE}" pid="8" name="ClassificationContentMarkingFooterFontProps">
    <vt:lpwstr>#008000,10,Aptos</vt:lpwstr>
  </property>
  <property fmtid="{D5CDD505-2E9C-101B-9397-08002B2CF9AE}" pid="9" name="ClassificationContentMarkingFooterText">
    <vt:lpwstr>OFFICIAL-Non Sensitive</vt:lpwstr>
  </property>
  <property fmtid="{D5CDD505-2E9C-101B-9397-08002B2CF9AE}" pid="10" name="MSIP_Label_304a22f4-6988-47b9-96e4-7876d5ef4f1f_Enabled">
    <vt:lpwstr>true</vt:lpwstr>
  </property>
  <property fmtid="{D5CDD505-2E9C-101B-9397-08002B2CF9AE}" pid="11" name="MSIP_Label_304a22f4-6988-47b9-96e4-7876d5ef4f1f_SetDate">
    <vt:lpwstr>2026-05-12T13:21:18Z</vt:lpwstr>
  </property>
  <property fmtid="{D5CDD505-2E9C-101B-9397-08002B2CF9AE}" pid="12" name="MSIP_Label_304a22f4-6988-47b9-96e4-7876d5ef4f1f_Method">
    <vt:lpwstr>Privileged</vt:lpwstr>
  </property>
  <property fmtid="{D5CDD505-2E9C-101B-9397-08002B2CF9AE}" pid="13" name="MSIP_Label_304a22f4-6988-47b9-96e4-7876d5ef4f1f_Name">
    <vt:lpwstr>OFFICIAL-Non Sensitive</vt:lpwstr>
  </property>
  <property fmtid="{D5CDD505-2E9C-101B-9397-08002B2CF9AE}" pid="14" name="MSIP_Label_304a22f4-6988-47b9-96e4-7876d5ef4f1f_SiteId">
    <vt:lpwstr>ae8c4625-6448-4d14-b856-67b7e052d4b0</vt:lpwstr>
  </property>
  <property fmtid="{D5CDD505-2E9C-101B-9397-08002B2CF9AE}" pid="15" name="MSIP_Label_304a22f4-6988-47b9-96e4-7876d5ef4f1f_ActionId">
    <vt:lpwstr>e22b8a87-494b-4a2c-949b-afa5f593ded7</vt:lpwstr>
  </property>
  <property fmtid="{D5CDD505-2E9C-101B-9397-08002B2CF9AE}" pid="16" name="MSIP_Label_304a22f4-6988-47b9-96e4-7876d5ef4f1f_ContentBits">
    <vt:lpwstr>3</vt:lpwstr>
  </property>
  <property fmtid="{D5CDD505-2E9C-101B-9397-08002B2CF9AE}" pid="17" name="MSIP_Label_304a22f4-6988-47b9-96e4-7876d5ef4f1f_Tag">
    <vt:lpwstr>10, 0, 1, 1</vt:lpwstr>
  </property>
  <property fmtid="{D5CDD505-2E9C-101B-9397-08002B2CF9AE}" pid="18" name="GrammarlyDocumentId">
    <vt:lpwstr>5475217a-c914-4ff3-83fd-f8cb4fdff109</vt:lpwstr>
  </property>
</Properties>
</file>